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2655" w:rsidRDefault="00156B57">
      <w:pPr>
        <w:rPr>
          <w:i w:val="0"/>
        </w:rPr>
      </w:pPr>
      <w:r>
        <w:rPr>
          <w:i w:val="0"/>
        </w:rPr>
        <w:t>1/6/2017</w:t>
      </w:r>
    </w:p>
    <w:tbl>
      <w:tblPr>
        <w:tblW w:w="9180" w:type="dxa"/>
        <w:tblInd w:w="250" w:type="dxa"/>
        <w:tblCellMar>
          <w:left w:w="0" w:type="dxa"/>
          <w:right w:w="0" w:type="dxa"/>
        </w:tblCellMar>
        <w:tblLook w:val="04A0"/>
      </w:tblPr>
      <w:tblGrid>
        <w:gridCol w:w="10766"/>
      </w:tblGrid>
      <w:tr w:rsidR="00156B57" w:rsidRPr="00156B57" w:rsidTr="00156B57">
        <w:tc>
          <w:tcPr>
            <w:tcW w:w="11482" w:type="dxa"/>
            <w:tcBorders>
              <w:top w:val="single" w:sz="8" w:space="0" w:color="FFFFFF"/>
              <w:left w:val="single" w:sz="8" w:space="0" w:color="FFFFFF"/>
              <w:bottom w:val="single" w:sz="8" w:space="0" w:color="FFFFFF"/>
              <w:right w:val="single" w:sz="8" w:space="0" w:color="FFFFFF"/>
            </w:tcBorders>
            <w:tcMar>
              <w:top w:w="0" w:type="dxa"/>
              <w:left w:w="108" w:type="dxa"/>
              <w:bottom w:w="0" w:type="dxa"/>
              <w:right w:w="108" w:type="dxa"/>
            </w:tcMar>
            <w:hideMark/>
          </w:tcPr>
          <w:p w:rsidR="00156B57" w:rsidRPr="00156B57" w:rsidRDefault="00156B57">
            <w:pPr>
              <w:jc w:val="center"/>
              <w:rPr>
                <w:rFonts w:ascii="Calibri" w:eastAsia="新細明體" w:hAnsi="Calibri" w:cs="新細明體"/>
                <w:i w:val="0"/>
                <w:sz w:val="24"/>
                <w:szCs w:val="24"/>
              </w:rPr>
            </w:pPr>
            <w:r>
              <w:rPr>
                <w:rFonts w:ascii="AR DARLING" w:hAnsi="AR DARLING"/>
                <w:b/>
                <w:bCs/>
                <w:i w:val="0"/>
                <w:color w:val="7030A0"/>
                <w:sz w:val="48"/>
                <w:szCs w:val="48"/>
              </w:rPr>
              <w:t>E</w:t>
            </w:r>
            <w:r w:rsidRPr="00156B57">
              <w:rPr>
                <w:rFonts w:ascii="AR DARLING" w:hAnsi="AR DARLING"/>
                <w:b/>
                <w:bCs/>
                <w:i w:val="0"/>
                <w:color w:val="7030A0"/>
                <w:sz w:val="48"/>
                <w:szCs w:val="48"/>
              </w:rPr>
              <w:t>N PRIMEUR 2016 New Releases</w:t>
            </w:r>
          </w:p>
          <w:p w:rsidR="00156B57" w:rsidRPr="00156B57" w:rsidRDefault="00156B57">
            <w:pPr>
              <w:rPr>
                <w:i w:val="0"/>
              </w:rPr>
            </w:pPr>
            <w:r w:rsidRPr="00156B57">
              <w:rPr>
                <w:i w:val="0"/>
              </w:rPr>
              <w:t> </w:t>
            </w:r>
            <w:r w:rsidRPr="00156B57">
              <w:rPr>
                <w:rFonts w:ascii="Constantia" w:hAnsi="Constantia"/>
                <w:i w:val="0"/>
                <w:color w:val="000000"/>
                <w:shd w:val="clear" w:color="auto" w:fill="FFFFFF"/>
              </w:rPr>
              <w:t>Check out </w:t>
            </w:r>
            <w:proofErr w:type="spellStart"/>
            <w:r w:rsidRPr="00156B57">
              <w:rPr>
                <w:rFonts w:ascii="Constantia" w:hAnsi="Constantia"/>
                <w:i w:val="0"/>
                <w:color w:val="000000"/>
                <w:shd w:val="clear" w:color="auto" w:fill="FFFFFF"/>
              </w:rPr>
              <w:t>Wineworld's</w:t>
            </w:r>
            <w:proofErr w:type="spellEnd"/>
            <w:r w:rsidRPr="00156B57">
              <w:rPr>
                <w:rFonts w:ascii="Constantia" w:hAnsi="Constantia"/>
                <w:i w:val="0"/>
                <w:color w:val="000000"/>
                <w:shd w:val="clear" w:color="auto" w:fill="FFFFFF"/>
              </w:rPr>
              <w:t xml:space="preserve"> </w:t>
            </w:r>
            <w:r w:rsidRPr="00156B57">
              <w:rPr>
                <w:rFonts w:ascii="Constantia" w:hAnsi="Constantia"/>
                <w:i w:val="0"/>
                <w:color w:val="000000"/>
                <w:shd w:val="clear" w:color="auto" w:fill="FFFF00"/>
              </w:rPr>
              <w:t>COMPETITIVE</w:t>
            </w:r>
            <w:r w:rsidRPr="00156B57">
              <w:rPr>
                <w:rFonts w:ascii="Constantia" w:hAnsi="Constantia"/>
                <w:i w:val="0"/>
                <w:color w:val="000000"/>
                <w:shd w:val="clear" w:color="auto" w:fill="FFFFFF"/>
              </w:rPr>
              <w:t xml:space="preserve"> En Primeur Offering: </w:t>
            </w:r>
            <w:r w:rsidRPr="00156B57">
              <w:rPr>
                <w:rFonts w:ascii="Constantia" w:hAnsi="Constantia"/>
                <w:b/>
                <w:bCs/>
                <w:i w:val="0"/>
                <w:color w:val="FF00FF"/>
                <w:shd w:val="clear" w:color="auto" w:fill="FFFFFF"/>
              </w:rPr>
              <w:t>Mouton</w:t>
            </w:r>
            <w:r w:rsidRPr="00156B57">
              <w:rPr>
                <w:rFonts w:ascii="Constantia" w:hAnsi="Constantia"/>
                <w:i w:val="0"/>
                <w:color w:val="000000"/>
                <w:shd w:val="clear" w:color="auto" w:fill="FFFFFF"/>
              </w:rPr>
              <w:t xml:space="preserve">, </w:t>
            </w:r>
            <w:r w:rsidRPr="00156B57">
              <w:rPr>
                <w:rFonts w:ascii="Constantia" w:hAnsi="Constantia"/>
                <w:b/>
                <w:bCs/>
                <w:i w:val="0"/>
                <w:color w:val="FF00FF"/>
                <w:shd w:val="clear" w:color="auto" w:fill="FFFFFF"/>
              </w:rPr>
              <w:t>Haut Brion</w:t>
            </w:r>
            <w:r w:rsidRPr="00156B57">
              <w:rPr>
                <w:rFonts w:ascii="Constantia" w:hAnsi="Constantia"/>
                <w:i w:val="0"/>
                <w:color w:val="000000"/>
                <w:shd w:val="clear" w:color="auto" w:fill="FFFFFF"/>
              </w:rPr>
              <w:t xml:space="preserve">, </w:t>
            </w:r>
            <w:r w:rsidRPr="00156B57">
              <w:rPr>
                <w:rFonts w:ascii="Constantia" w:hAnsi="Constantia"/>
                <w:b/>
                <w:bCs/>
                <w:i w:val="0"/>
                <w:color w:val="FF00FF"/>
                <w:shd w:val="clear" w:color="auto" w:fill="FFFFFF"/>
              </w:rPr>
              <w:t>La Mission Haut Brion</w:t>
            </w:r>
            <w:r w:rsidRPr="00156B57">
              <w:rPr>
                <w:rFonts w:ascii="Constantia" w:hAnsi="Constantia"/>
                <w:i w:val="0"/>
                <w:color w:val="000000"/>
                <w:shd w:val="clear" w:color="auto" w:fill="FFFFFF"/>
              </w:rPr>
              <w:t xml:space="preserve">, </w:t>
            </w:r>
            <w:r w:rsidRPr="00156B57">
              <w:rPr>
                <w:rFonts w:ascii="Constantia" w:hAnsi="Constantia"/>
                <w:b/>
                <w:bCs/>
                <w:i w:val="0"/>
                <w:color w:val="FF00FF"/>
                <w:shd w:val="clear" w:color="auto" w:fill="FFFFFF"/>
              </w:rPr>
              <w:t>Lynch Bages</w:t>
            </w:r>
            <w:r w:rsidRPr="00156B57">
              <w:rPr>
                <w:rFonts w:ascii="Constantia" w:hAnsi="Constantia"/>
                <w:i w:val="0"/>
                <w:color w:val="000000"/>
                <w:shd w:val="clear" w:color="auto" w:fill="FFFFFF"/>
              </w:rPr>
              <w:t xml:space="preserve">, </w:t>
            </w:r>
            <w:r w:rsidRPr="00156B57">
              <w:rPr>
                <w:rFonts w:ascii="Constantia" w:hAnsi="Constantia"/>
                <w:b/>
                <w:bCs/>
                <w:i w:val="0"/>
                <w:color w:val="FF00FF"/>
                <w:shd w:val="clear" w:color="auto" w:fill="FFFFFF"/>
              </w:rPr>
              <w:t>Gruaud Larose</w:t>
            </w:r>
            <w:r w:rsidRPr="00156B57">
              <w:rPr>
                <w:rFonts w:ascii="Constantia" w:hAnsi="Constantia"/>
                <w:i w:val="0"/>
                <w:color w:val="000000"/>
                <w:shd w:val="clear" w:color="auto" w:fill="FFFFFF"/>
              </w:rPr>
              <w:t xml:space="preserve"> and many more newly released wines from 2016!! All EP wines need to be purchased in case, and customer may choose their desired packaging formats, </w:t>
            </w:r>
            <w:proofErr w:type="spellStart"/>
            <w:r w:rsidRPr="00156B57">
              <w:rPr>
                <w:rFonts w:ascii="Constantia" w:hAnsi="Constantia"/>
                <w:i w:val="0"/>
                <w:color w:val="000000"/>
                <w:shd w:val="clear" w:color="auto" w:fill="FFFFFF"/>
              </w:rPr>
              <w:t>eg</w:t>
            </w:r>
            <w:proofErr w:type="spellEnd"/>
            <w:r w:rsidRPr="00156B57">
              <w:rPr>
                <w:rFonts w:ascii="Constantia" w:hAnsi="Constantia"/>
                <w:i w:val="0"/>
                <w:color w:val="000000"/>
                <w:shd w:val="clear" w:color="auto" w:fill="FFFFFF"/>
              </w:rPr>
              <w:t xml:space="preserve">. Case of 6 magnums (1.5), Case of 3 double magnum (3L) or special format 6L … Please email to </w:t>
            </w:r>
            <w:hyperlink r:id="rId4" w:history="1">
              <w:r w:rsidRPr="00156B57">
                <w:rPr>
                  <w:rStyle w:val="Hyperlink"/>
                  <w:rFonts w:ascii="Constantia" w:hAnsi="Constantia"/>
                  <w:i w:val="0"/>
                  <w:shd w:val="clear" w:color="auto" w:fill="FFFFFF"/>
                </w:rPr>
                <w:t>info@wineworld.com.hk</w:t>
              </w:r>
            </w:hyperlink>
            <w:r w:rsidRPr="00156B57">
              <w:rPr>
                <w:rFonts w:ascii="Constantia" w:hAnsi="Constantia"/>
                <w:i w:val="0"/>
                <w:color w:val="000000"/>
                <w:shd w:val="clear" w:color="auto" w:fill="FFFFFF"/>
              </w:rPr>
              <w:t>, call us at 31549570 or whatsapp us at 64810000 for enquiries or order.</w:t>
            </w:r>
          </w:p>
          <w:p w:rsidR="00156B57" w:rsidRPr="00156B57" w:rsidRDefault="00156B57">
            <w:pPr>
              <w:rPr>
                <w:i w:val="0"/>
              </w:rPr>
            </w:pPr>
            <w:r w:rsidRPr="00156B57">
              <w:rPr>
                <w:i w:val="0"/>
              </w:rPr>
              <w:t> </w:t>
            </w:r>
          </w:p>
          <w:tbl>
            <w:tblPr>
              <w:tblW w:w="0" w:type="auto"/>
              <w:tblCellMar>
                <w:left w:w="0" w:type="dxa"/>
                <w:right w:w="0" w:type="dxa"/>
              </w:tblCellMar>
              <w:tblLook w:val="04A0"/>
            </w:tblPr>
            <w:tblGrid>
              <w:gridCol w:w="2178"/>
              <w:gridCol w:w="2502"/>
              <w:gridCol w:w="735"/>
              <w:gridCol w:w="5115"/>
            </w:tblGrid>
            <w:tr w:rsidR="00156B57" w:rsidRPr="00156B57">
              <w:tc>
                <w:tcPr>
                  <w:tcW w:w="5393" w:type="dxa"/>
                  <w:gridSpan w:val="3"/>
                  <w:tcBorders>
                    <w:top w:val="single" w:sz="8" w:space="0" w:color="BFBFBF"/>
                    <w:left w:val="single" w:sz="8" w:space="0" w:color="BFBFBF"/>
                    <w:bottom w:val="single" w:sz="8" w:space="0" w:color="FFFFFF"/>
                    <w:right w:val="single" w:sz="8" w:space="0" w:color="C00000"/>
                  </w:tcBorders>
                  <w:shd w:val="clear" w:color="auto" w:fill="C00000"/>
                  <w:tcMar>
                    <w:top w:w="0" w:type="dxa"/>
                    <w:left w:w="108" w:type="dxa"/>
                    <w:bottom w:w="0" w:type="dxa"/>
                    <w:right w:w="108" w:type="dxa"/>
                  </w:tcMar>
                  <w:hideMark/>
                </w:tcPr>
                <w:p w:rsidR="00156B57" w:rsidRPr="00156B57" w:rsidRDefault="00156B57">
                  <w:pPr>
                    <w:rPr>
                      <w:rFonts w:ascii="Calibri" w:eastAsia="新細明體" w:hAnsi="Calibri" w:cs="新細明體"/>
                      <w:i w:val="0"/>
                      <w:sz w:val="24"/>
                      <w:szCs w:val="24"/>
                    </w:rPr>
                  </w:pPr>
                  <w:r w:rsidRPr="00156B57">
                    <w:rPr>
                      <w:b/>
                      <w:bCs/>
                      <w:i w:val="0"/>
                      <w:color w:val="FFFFFF"/>
                      <w:sz w:val="36"/>
                      <w:szCs w:val="36"/>
                    </w:rPr>
                    <w:t>Mouton 2016</w:t>
                  </w:r>
                </w:p>
              </w:tc>
              <w:tc>
                <w:tcPr>
                  <w:tcW w:w="5858" w:type="dxa"/>
                  <w:tcBorders>
                    <w:top w:val="single" w:sz="8" w:space="0" w:color="BFBFBF"/>
                    <w:left w:val="nil"/>
                    <w:bottom w:val="single" w:sz="8" w:space="0" w:color="FFFFFF"/>
                    <w:right w:val="single" w:sz="8" w:space="0" w:color="BFBFBF"/>
                  </w:tcBorders>
                  <w:shd w:val="clear" w:color="auto" w:fill="C00000"/>
                  <w:tcMar>
                    <w:top w:w="0" w:type="dxa"/>
                    <w:left w:w="108" w:type="dxa"/>
                    <w:bottom w:w="0" w:type="dxa"/>
                    <w:right w:w="108" w:type="dxa"/>
                  </w:tcMar>
                  <w:hideMark/>
                </w:tcPr>
                <w:p w:rsidR="00156B57" w:rsidRPr="00156B57" w:rsidRDefault="00156B57">
                  <w:pPr>
                    <w:jc w:val="right"/>
                    <w:rPr>
                      <w:rFonts w:ascii="Calibri" w:eastAsia="新細明體" w:hAnsi="Calibri" w:cs="新細明體"/>
                      <w:i w:val="0"/>
                      <w:sz w:val="24"/>
                      <w:szCs w:val="24"/>
                    </w:rPr>
                  </w:pPr>
                  <w:r w:rsidRPr="00156B57">
                    <w:rPr>
                      <w:b/>
                      <w:bCs/>
                      <w:i w:val="0"/>
                      <w:color w:val="FFFFFF"/>
                      <w:sz w:val="36"/>
                      <w:szCs w:val="36"/>
                    </w:rPr>
                    <w:t xml:space="preserve">€ 455 / btl </w:t>
                  </w:r>
                  <w:r w:rsidRPr="00156B57">
                    <w:rPr>
                      <w:b/>
                      <w:bCs/>
                      <w:i w:val="0"/>
                      <w:color w:val="FFFFFF"/>
                    </w:rPr>
                    <w:t xml:space="preserve">(HK$4,004 </w:t>
                  </w:r>
                  <w:r w:rsidRPr="00156B57">
                    <w:rPr>
                      <w:i w:val="0"/>
                      <w:iCs w:val="0"/>
                      <w:color w:val="FFFFFF"/>
                    </w:rPr>
                    <w:t>ref</w:t>
                  </w:r>
                  <w:r w:rsidRPr="00156B57">
                    <w:rPr>
                      <w:b/>
                      <w:bCs/>
                      <w:i w:val="0"/>
                      <w:color w:val="FFFFFF"/>
                    </w:rPr>
                    <w:t>)</w:t>
                  </w:r>
                </w:p>
              </w:tc>
            </w:tr>
            <w:tr w:rsidR="00156B57" w:rsidRPr="00156B57">
              <w:tc>
                <w:tcPr>
                  <w:tcW w:w="2155" w:type="dxa"/>
                  <w:vMerge w:val="restart"/>
                  <w:tcBorders>
                    <w:top w:val="nil"/>
                    <w:left w:val="single" w:sz="8" w:space="0" w:color="BFBFBF"/>
                    <w:bottom w:val="single" w:sz="8" w:space="0" w:color="BFBFBF"/>
                    <w:right w:val="single" w:sz="8" w:space="0" w:color="FFFFFF"/>
                  </w:tcBorders>
                  <w:tcMar>
                    <w:top w:w="0" w:type="dxa"/>
                    <w:left w:w="108" w:type="dxa"/>
                    <w:bottom w:w="0" w:type="dxa"/>
                    <w:right w:w="108" w:type="dxa"/>
                  </w:tcMar>
                  <w:vAlign w:val="center"/>
                  <w:hideMark/>
                </w:tcPr>
                <w:p w:rsidR="00156B57" w:rsidRPr="00156B57" w:rsidRDefault="00156B57">
                  <w:pPr>
                    <w:jc w:val="center"/>
                    <w:rPr>
                      <w:rFonts w:ascii="Calibri" w:eastAsia="新細明體" w:hAnsi="Calibri" w:cs="新細明體"/>
                      <w:i w:val="0"/>
                      <w:sz w:val="24"/>
                      <w:szCs w:val="24"/>
                    </w:rPr>
                  </w:pPr>
                  <w:r w:rsidRPr="00156B57">
                    <w:rPr>
                      <w:rFonts w:ascii="Arial" w:hAnsi="Arial" w:cs="Arial"/>
                      <w:b/>
                      <w:bCs/>
                      <w:i w:val="0"/>
                      <w:noProof/>
                      <w:color w:val="C00000"/>
                      <w:shd w:val="clear" w:color="auto" w:fill="FFFFFF"/>
                      <w:lang w:eastAsia="zh-TW" w:bidi="ar-SA"/>
                    </w:rPr>
                    <w:drawing>
                      <wp:inline distT="0" distB="0" distL="0" distR="0">
                        <wp:extent cx="1226820" cy="685800"/>
                        <wp:effectExtent l="19050" t="0" r="0" b="0"/>
                        <wp:docPr id="1" name="Picture 1" descr="cid: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
                                <pic:cNvPicPr>
                                  <a:picLocks noChangeAspect="1" noChangeArrowheads="1"/>
                                </pic:cNvPicPr>
                              </pic:nvPicPr>
                              <pic:blipFill>
                                <a:blip r:embed="rId5" r:link="rId6" cstate="print"/>
                                <a:srcRect/>
                                <a:stretch>
                                  <a:fillRect/>
                                </a:stretch>
                              </pic:blipFill>
                              <pic:spPr bwMode="auto">
                                <a:xfrm>
                                  <a:off x="0" y="0"/>
                                  <a:ext cx="1226820" cy="685800"/>
                                </a:xfrm>
                                <a:prstGeom prst="rect">
                                  <a:avLst/>
                                </a:prstGeom>
                                <a:noFill/>
                                <a:ln w="9525">
                                  <a:noFill/>
                                  <a:miter lim="800000"/>
                                  <a:headEnd/>
                                  <a:tailEnd/>
                                </a:ln>
                              </pic:spPr>
                            </pic:pic>
                          </a:graphicData>
                        </a:graphic>
                      </wp:inline>
                    </w:drawing>
                  </w:r>
                </w:p>
              </w:tc>
              <w:tc>
                <w:tcPr>
                  <w:tcW w:w="2370" w:type="dxa"/>
                  <w:tcBorders>
                    <w:top w:val="nil"/>
                    <w:left w:val="nil"/>
                    <w:bottom w:val="single" w:sz="8" w:space="0" w:color="FFFFFF"/>
                    <w:right w:val="single" w:sz="8" w:space="0" w:color="FFFFFF"/>
                  </w:tcBorders>
                  <w:tcMar>
                    <w:top w:w="0" w:type="dxa"/>
                    <w:left w:w="108" w:type="dxa"/>
                    <w:bottom w:w="0" w:type="dxa"/>
                    <w:right w:w="108" w:type="dxa"/>
                  </w:tcMar>
                  <w:vAlign w:val="center"/>
                  <w:hideMark/>
                </w:tcPr>
                <w:p w:rsidR="00156B57" w:rsidRPr="00156B57" w:rsidRDefault="00156B57">
                  <w:pPr>
                    <w:jc w:val="center"/>
                    <w:rPr>
                      <w:rFonts w:ascii="Calibri" w:eastAsia="新細明體" w:hAnsi="Calibri" w:cs="新細明體"/>
                      <w:i w:val="0"/>
                      <w:sz w:val="24"/>
                      <w:szCs w:val="24"/>
                    </w:rPr>
                  </w:pPr>
                  <w:r w:rsidRPr="00156B57">
                    <w:rPr>
                      <w:rFonts w:ascii="Verdana" w:hAnsi="Verdana"/>
                      <w:b/>
                      <w:bCs/>
                      <w:i w:val="0"/>
                      <w:noProof/>
                      <w:sz w:val="15"/>
                      <w:szCs w:val="15"/>
                      <w:lang w:eastAsia="zh-TW" w:bidi="ar-SA"/>
                    </w:rPr>
                    <w:drawing>
                      <wp:inline distT="0" distB="0" distL="0" distR="0">
                        <wp:extent cx="1318260" cy="571500"/>
                        <wp:effectExtent l="19050" t="0" r="0" b="0"/>
                        <wp:docPr id="2" name="Picture 2" descr="cid:image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3.jpg"/>
                                <pic:cNvPicPr>
                                  <a:picLocks noChangeAspect="1" noChangeArrowheads="1"/>
                                </pic:cNvPicPr>
                              </pic:nvPicPr>
                              <pic:blipFill>
                                <a:blip r:embed="rId7" r:link="rId8" cstate="print"/>
                                <a:srcRect/>
                                <a:stretch>
                                  <a:fillRect/>
                                </a:stretch>
                              </pic:blipFill>
                              <pic:spPr bwMode="auto">
                                <a:xfrm>
                                  <a:off x="0" y="0"/>
                                  <a:ext cx="1318260" cy="571500"/>
                                </a:xfrm>
                                <a:prstGeom prst="rect">
                                  <a:avLst/>
                                </a:prstGeom>
                                <a:noFill/>
                                <a:ln w="9525">
                                  <a:noFill/>
                                  <a:miter lim="800000"/>
                                  <a:headEnd/>
                                  <a:tailEnd/>
                                </a:ln>
                              </pic:spPr>
                            </pic:pic>
                          </a:graphicData>
                        </a:graphic>
                      </wp:inline>
                    </w:drawing>
                  </w:r>
                </w:p>
              </w:tc>
              <w:tc>
                <w:tcPr>
                  <w:tcW w:w="6726" w:type="dxa"/>
                  <w:gridSpan w:val="2"/>
                  <w:tcBorders>
                    <w:top w:val="nil"/>
                    <w:left w:val="nil"/>
                    <w:bottom w:val="single" w:sz="8" w:space="0" w:color="FFFFFF"/>
                    <w:right w:val="single" w:sz="8" w:space="0" w:color="BFBFBF"/>
                  </w:tcBorders>
                  <w:tcMar>
                    <w:top w:w="0" w:type="dxa"/>
                    <w:left w:w="108" w:type="dxa"/>
                    <w:bottom w:w="0" w:type="dxa"/>
                    <w:right w:w="108" w:type="dxa"/>
                  </w:tcMar>
                  <w:hideMark/>
                </w:tcPr>
                <w:p w:rsidR="00156B57" w:rsidRPr="00156B57" w:rsidRDefault="00156B57">
                  <w:pPr>
                    <w:rPr>
                      <w:rFonts w:ascii="Calibri" w:eastAsia="新細明體" w:hAnsi="Calibri" w:cs="新細明體"/>
                      <w:i w:val="0"/>
                      <w:sz w:val="24"/>
                      <w:szCs w:val="24"/>
                    </w:rPr>
                  </w:pPr>
                  <w:r w:rsidRPr="00156B57">
                    <w:rPr>
                      <w:b/>
                      <w:bCs/>
                      <w:i w:val="0"/>
                      <w:color w:val="C00000"/>
                      <w:shd w:val="clear" w:color="auto" w:fill="FFFFFF"/>
                    </w:rPr>
                    <w:t>Neal Martin 99-100:</w:t>
                  </w:r>
                  <w:r w:rsidRPr="00156B57">
                    <w:rPr>
                      <w:b/>
                      <w:bCs/>
                      <w:i w:val="0"/>
                      <w:color w:val="C00000"/>
                      <w:sz w:val="22"/>
                      <w:szCs w:val="22"/>
                      <w:shd w:val="clear" w:color="auto" w:fill="FFFFFF"/>
                    </w:rPr>
                    <w:t xml:space="preserve"> </w:t>
                  </w:r>
                  <w:r w:rsidRPr="00156B57">
                    <w:rPr>
                      <w:i w:val="0"/>
                      <w:color w:val="000000"/>
                      <w:sz w:val="22"/>
                      <w:szCs w:val="22"/>
                      <w:shd w:val="clear" w:color="auto" w:fill="FFFFFF"/>
                    </w:rPr>
                    <w:t>“</w:t>
                  </w:r>
                  <w:r w:rsidRPr="00156B57">
                    <w:rPr>
                      <w:i w:val="0"/>
                      <w:iCs w:val="0"/>
                      <w:sz w:val="22"/>
                      <w:szCs w:val="22"/>
                    </w:rPr>
                    <w:t>The 2016 Mouton-Rothschild is a blend of 83% Cabernet Sauvignon, 15% Merlot, 1% Cabernet Franc and 1% Petit Verdot, the latter two co-fermented, picked from 26 September and finished on 14 October. As usual, it is being matured in 100% new oak. It has a very intense bouquet with blackberry, raspberry, cold limestone and crushed violet aromas that if anything, appear to gain vigor with aeration in the glass. The palate is medium-bodied with supple, juicy tannin. There is a lot of fruit packed into this Mouton-Rothschild and therefore one can feel the weight in the mouth, yet the acidity keeps everything on tip-toes. The finish has superb precision and opulence, completing a Mouton-Rothschild that will rivet you to the spot. Tasted on two occasions, the second confirming that this is simply a magnificent wine. Whichever artist eventually designs the label is going to be drinking well."</w:t>
                  </w:r>
                </w:p>
              </w:tc>
            </w:tr>
            <w:tr w:rsidR="00156B57" w:rsidRPr="00156B57">
              <w:trPr>
                <w:trHeight w:val="903"/>
              </w:trPr>
              <w:tc>
                <w:tcPr>
                  <w:tcW w:w="0" w:type="auto"/>
                  <w:vMerge/>
                  <w:tcBorders>
                    <w:top w:val="nil"/>
                    <w:left w:val="single" w:sz="8" w:space="0" w:color="BFBFBF"/>
                    <w:bottom w:val="single" w:sz="8" w:space="0" w:color="BFBFBF"/>
                    <w:right w:val="single" w:sz="8" w:space="0" w:color="FFFFFF"/>
                  </w:tcBorders>
                  <w:vAlign w:val="center"/>
                  <w:hideMark/>
                </w:tcPr>
                <w:p w:rsidR="00156B57" w:rsidRPr="00156B57" w:rsidRDefault="00156B57">
                  <w:pPr>
                    <w:rPr>
                      <w:rFonts w:ascii="Calibri" w:eastAsia="新細明體" w:hAnsi="Calibri" w:cs="新細明體"/>
                      <w:i w:val="0"/>
                      <w:sz w:val="24"/>
                      <w:szCs w:val="24"/>
                    </w:rPr>
                  </w:pPr>
                </w:p>
              </w:tc>
              <w:tc>
                <w:tcPr>
                  <w:tcW w:w="2370" w:type="dxa"/>
                  <w:tcBorders>
                    <w:top w:val="nil"/>
                    <w:left w:val="nil"/>
                    <w:bottom w:val="single" w:sz="8" w:space="0" w:color="BFBFBF"/>
                    <w:right w:val="single" w:sz="8" w:space="0" w:color="FFFFFF"/>
                  </w:tcBorders>
                  <w:tcMar>
                    <w:top w:w="0" w:type="dxa"/>
                    <w:left w:w="108" w:type="dxa"/>
                    <w:bottom w:w="0" w:type="dxa"/>
                    <w:right w:w="108" w:type="dxa"/>
                  </w:tcMar>
                  <w:vAlign w:val="center"/>
                  <w:hideMark/>
                </w:tcPr>
                <w:p w:rsidR="00156B57" w:rsidRPr="00156B57" w:rsidRDefault="00156B57">
                  <w:pPr>
                    <w:jc w:val="center"/>
                    <w:rPr>
                      <w:rFonts w:ascii="Calibri" w:eastAsia="新細明體" w:hAnsi="Calibri" w:cs="新細明體"/>
                      <w:i w:val="0"/>
                      <w:sz w:val="24"/>
                      <w:szCs w:val="24"/>
                    </w:rPr>
                  </w:pPr>
                  <w:r w:rsidRPr="00156B57">
                    <w:rPr>
                      <w:rFonts w:ascii="Arial" w:hAnsi="Arial" w:cs="Arial"/>
                      <w:b/>
                      <w:bCs/>
                      <w:i w:val="0"/>
                      <w:noProof/>
                      <w:color w:val="C00000"/>
                      <w:shd w:val="clear" w:color="auto" w:fill="FFFFFF"/>
                      <w:lang w:eastAsia="zh-TW" w:bidi="ar-SA"/>
                    </w:rPr>
                    <w:drawing>
                      <wp:inline distT="0" distB="0" distL="0" distR="0">
                        <wp:extent cx="1432560" cy="274320"/>
                        <wp:effectExtent l="19050" t="0" r="0" b="0"/>
                        <wp:docPr id="3" name="Picture 3" descr="cid: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4.jpg"/>
                                <pic:cNvPicPr>
                                  <a:picLocks noChangeAspect="1" noChangeArrowheads="1"/>
                                </pic:cNvPicPr>
                              </pic:nvPicPr>
                              <pic:blipFill>
                                <a:blip r:embed="rId9" r:link="rId10" cstate="print"/>
                                <a:srcRect/>
                                <a:stretch>
                                  <a:fillRect/>
                                </a:stretch>
                              </pic:blipFill>
                              <pic:spPr bwMode="auto">
                                <a:xfrm>
                                  <a:off x="0" y="0"/>
                                  <a:ext cx="1432560" cy="274320"/>
                                </a:xfrm>
                                <a:prstGeom prst="rect">
                                  <a:avLst/>
                                </a:prstGeom>
                                <a:noFill/>
                                <a:ln w="9525">
                                  <a:noFill/>
                                  <a:miter lim="800000"/>
                                  <a:headEnd/>
                                  <a:tailEnd/>
                                </a:ln>
                              </pic:spPr>
                            </pic:pic>
                          </a:graphicData>
                        </a:graphic>
                      </wp:inline>
                    </w:drawing>
                  </w:r>
                </w:p>
              </w:tc>
              <w:tc>
                <w:tcPr>
                  <w:tcW w:w="6726" w:type="dxa"/>
                  <w:gridSpan w:val="2"/>
                  <w:tcBorders>
                    <w:top w:val="nil"/>
                    <w:left w:val="nil"/>
                    <w:bottom w:val="single" w:sz="8" w:space="0" w:color="BFBFBF"/>
                    <w:right w:val="single" w:sz="8" w:space="0" w:color="BFBFBF"/>
                  </w:tcBorders>
                  <w:tcMar>
                    <w:top w:w="0" w:type="dxa"/>
                    <w:left w:w="108" w:type="dxa"/>
                    <w:bottom w:w="0" w:type="dxa"/>
                    <w:right w:w="108" w:type="dxa"/>
                  </w:tcMar>
                  <w:hideMark/>
                </w:tcPr>
                <w:p w:rsidR="00156B57" w:rsidRPr="00156B57" w:rsidRDefault="00156B57">
                  <w:pPr>
                    <w:rPr>
                      <w:rFonts w:ascii="Calibri" w:eastAsia="新細明體" w:hAnsi="Calibri" w:cs="新細明體"/>
                      <w:i w:val="0"/>
                      <w:sz w:val="24"/>
                      <w:szCs w:val="24"/>
                    </w:rPr>
                  </w:pPr>
                  <w:r w:rsidRPr="00156B57">
                    <w:rPr>
                      <w:b/>
                      <w:bCs/>
                      <w:i w:val="0"/>
                      <w:color w:val="C00000"/>
                      <w:shd w:val="clear" w:color="auto" w:fill="FFFFFF"/>
                    </w:rPr>
                    <w:t xml:space="preserve">James Suckling 100: </w:t>
                  </w:r>
                  <w:r w:rsidRPr="00156B57">
                    <w:rPr>
                      <w:i w:val="0"/>
                      <w:iCs w:val="0"/>
                      <w:sz w:val="22"/>
                      <w:szCs w:val="22"/>
                    </w:rPr>
                    <w:t>“This is a phenomenal, muscular red that shows incredible power and depth. Full-bodied and with great concentration of tannins but this remains agile and polished. The form to this is stupendous. Such precision and clarity. The new 1986 but better.”</w:t>
                  </w:r>
                </w:p>
              </w:tc>
            </w:tr>
            <w:tr w:rsidR="00156B57" w:rsidRPr="00156B57">
              <w:tc>
                <w:tcPr>
                  <w:tcW w:w="1728" w:type="dxa"/>
                  <w:vAlign w:val="center"/>
                  <w:hideMark/>
                </w:tcPr>
                <w:p w:rsidR="00156B57" w:rsidRPr="00156B57" w:rsidRDefault="00156B57">
                  <w:pPr>
                    <w:rPr>
                      <w:i w:val="0"/>
                      <w:sz w:val="22"/>
                      <w:szCs w:val="22"/>
                    </w:rPr>
                  </w:pPr>
                </w:p>
              </w:tc>
              <w:tc>
                <w:tcPr>
                  <w:tcW w:w="1968" w:type="dxa"/>
                  <w:vAlign w:val="center"/>
                  <w:hideMark/>
                </w:tcPr>
                <w:p w:rsidR="00156B57" w:rsidRPr="00156B57" w:rsidRDefault="00156B57">
                  <w:pPr>
                    <w:rPr>
                      <w:i w:val="0"/>
                      <w:sz w:val="22"/>
                      <w:szCs w:val="22"/>
                    </w:rPr>
                  </w:pPr>
                </w:p>
              </w:tc>
              <w:tc>
                <w:tcPr>
                  <w:tcW w:w="684" w:type="dxa"/>
                  <w:vAlign w:val="center"/>
                  <w:hideMark/>
                </w:tcPr>
                <w:p w:rsidR="00156B57" w:rsidRPr="00156B57" w:rsidRDefault="00156B57">
                  <w:pPr>
                    <w:rPr>
                      <w:i w:val="0"/>
                      <w:sz w:val="22"/>
                      <w:szCs w:val="22"/>
                    </w:rPr>
                  </w:pPr>
                </w:p>
              </w:tc>
              <w:tc>
                <w:tcPr>
                  <w:tcW w:w="4620" w:type="dxa"/>
                  <w:vAlign w:val="center"/>
                  <w:hideMark/>
                </w:tcPr>
                <w:p w:rsidR="00156B57" w:rsidRPr="00156B57" w:rsidRDefault="00156B57">
                  <w:pPr>
                    <w:rPr>
                      <w:i w:val="0"/>
                      <w:sz w:val="22"/>
                      <w:szCs w:val="22"/>
                    </w:rPr>
                  </w:pPr>
                </w:p>
              </w:tc>
            </w:tr>
          </w:tbl>
          <w:p w:rsidR="00156B57" w:rsidRDefault="00156B57">
            <w:pPr>
              <w:rPr>
                <w:i w:val="0"/>
              </w:rPr>
            </w:pPr>
            <w:r w:rsidRPr="00156B57">
              <w:rPr>
                <w:i w:val="0"/>
              </w:rPr>
              <w:t> </w:t>
            </w:r>
          </w:p>
          <w:p w:rsidR="00156B57" w:rsidRDefault="00156B57">
            <w:pPr>
              <w:rPr>
                <w:i w:val="0"/>
              </w:rPr>
            </w:pPr>
          </w:p>
          <w:p w:rsidR="00156B57" w:rsidRDefault="00156B57">
            <w:pPr>
              <w:rPr>
                <w:i w:val="0"/>
              </w:rPr>
            </w:pPr>
          </w:p>
          <w:p w:rsidR="00156B57" w:rsidRDefault="00156B57">
            <w:pPr>
              <w:rPr>
                <w:i w:val="0"/>
              </w:rPr>
            </w:pPr>
          </w:p>
          <w:p w:rsidR="00156B57" w:rsidRPr="00156B57" w:rsidRDefault="00156B57">
            <w:pPr>
              <w:rPr>
                <w:rFonts w:ascii="Calibri" w:eastAsia="新細明體" w:hAnsi="Calibri" w:cs="新細明體"/>
                <w:i w:val="0"/>
                <w:sz w:val="24"/>
                <w:szCs w:val="24"/>
              </w:rPr>
            </w:pPr>
          </w:p>
          <w:tbl>
            <w:tblPr>
              <w:tblW w:w="0" w:type="auto"/>
              <w:tblCellMar>
                <w:left w:w="0" w:type="dxa"/>
                <w:right w:w="0" w:type="dxa"/>
              </w:tblCellMar>
              <w:tblLook w:val="04A0"/>
            </w:tblPr>
            <w:tblGrid>
              <w:gridCol w:w="2083"/>
              <w:gridCol w:w="9"/>
              <w:gridCol w:w="2493"/>
              <w:gridCol w:w="9"/>
              <w:gridCol w:w="740"/>
              <w:gridCol w:w="143"/>
              <w:gridCol w:w="5053"/>
            </w:tblGrid>
            <w:tr w:rsidR="00156B57" w:rsidRPr="00156B57" w:rsidTr="00156B57">
              <w:tc>
                <w:tcPr>
                  <w:tcW w:w="5334" w:type="dxa"/>
                  <w:gridSpan w:val="5"/>
                  <w:tcBorders>
                    <w:top w:val="single" w:sz="8" w:space="0" w:color="BFBFBF"/>
                    <w:left w:val="single" w:sz="8" w:space="0" w:color="BFBFBF"/>
                    <w:bottom w:val="single" w:sz="8" w:space="0" w:color="FFFFFF"/>
                    <w:right w:val="single" w:sz="8" w:space="0" w:color="C00000"/>
                  </w:tcBorders>
                  <w:shd w:val="clear" w:color="auto" w:fill="C00000"/>
                  <w:tcMar>
                    <w:top w:w="0" w:type="dxa"/>
                    <w:left w:w="108" w:type="dxa"/>
                    <w:bottom w:w="0" w:type="dxa"/>
                    <w:right w:w="108" w:type="dxa"/>
                  </w:tcMar>
                  <w:hideMark/>
                </w:tcPr>
                <w:p w:rsidR="00156B57" w:rsidRPr="00156B57" w:rsidRDefault="00156B57">
                  <w:pPr>
                    <w:rPr>
                      <w:rFonts w:ascii="Calibri" w:eastAsia="新細明體" w:hAnsi="Calibri" w:cs="新細明體"/>
                      <w:i w:val="0"/>
                      <w:sz w:val="24"/>
                      <w:szCs w:val="24"/>
                    </w:rPr>
                  </w:pPr>
                  <w:bookmarkStart w:id="0" w:name="OLE_LINK29"/>
                  <w:bookmarkStart w:id="1" w:name="OLE_LINK28"/>
                  <w:bookmarkEnd w:id="0"/>
                  <w:r w:rsidRPr="00156B57">
                    <w:rPr>
                      <w:b/>
                      <w:bCs/>
                      <w:i w:val="0"/>
                      <w:color w:val="FFFFFF"/>
                      <w:sz w:val="36"/>
                      <w:szCs w:val="36"/>
                    </w:rPr>
                    <w:lastRenderedPageBreak/>
                    <w:t>Haut Brion 2016</w:t>
                  </w:r>
                  <w:bookmarkEnd w:id="1"/>
                </w:p>
              </w:tc>
              <w:tc>
                <w:tcPr>
                  <w:tcW w:w="5196" w:type="dxa"/>
                  <w:gridSpan w:val="2"/>
                  <w:tcBorders>
                    <w:top w:val="single" w:sz="8" w:space="0" w:color="BFBFBF"/>
                    <w:left w:val="nil"/>
                    <w:bottom w:val="single" w:sz="8" w:space="0" w:color="FFFFFF"/>
                    <w:right w:val="single" w:sz="8" w:space="0" w:color="BFBFBF"/>
                  </w:tcBorders>
                  <w:shd w:val="clear" w:color="auto" w:fill="C00000"/>
                  <w:tcMar>
                    <w:top w:w="0" w:type="dxa"/>
                    <w:left w:w="108" w:type="dxa"/>
                    <w:bottom w:w="0" w:type="dxa"/>
                    <w:right w:w="108" w:type="dxa"/>
                  </w:tcMar>
                  <w:hideMark/>
                </w:tcPr>
                <w:p w:rsidR="00156B57" w:rsidRPr="00156B57" w:rsidRDefault="00156B57">
                  <w:pPr>
                    <w:jc w:val="right"/>
                    <w:rPr>
                      <w:rFonts w:ascii="Calibri" w:eastAsia="新細明體" w:hAnsi="Calibri" w:cs="新細明體"/>
                      <w:i w:val="0"/>
                      <w:sz w:val="24"/>
                      <w:szCs w:val="24"/>
                    </w:rPr>
                  </w:pPr>
                  <w:r w:rsidRPr="00156B57">
                    <w:rPr>
                      <w:b/>
                      <w:bCs/>
                      <w:i w:val="0"/>
                      <w:color w:val="FFFFFF"/>
                      <w:sz w:val="36"/>
                      <w:szCs w:val="36"/>
                    </w:rPr>
                    <w:t xml:space="preserve">€ 455 / btl </w:t>
                  </w:r>
                  <w:r w:rsidRPr="00156B57">
                    <w:rPr>
                      <w:b/>
                      <w:bCs/>
                      <w:i w:val="0"/>
                      <w:color w:val="FFFFFF"/>
                    </w:rPr>
                    <w:t xml:space="preserve">(HK$4,004 </w:t>
                  </w:r>
                  <w:r w:rsidRPr="00156B57">
                    <w:rPr>
                      <w:i w:val="0"/>
                      <w:iCs w:val="0"/>
                      <w:color w:val="FFFFFF"/>
                    </w:rPr>
                    <w:t>ref</w:t>
                  </w:r>
                  <w:r w:rsidRPr="00156B57">
                    <w:rPr>
                      <w:b/>
                      <w:bCs/>
                      <w:i w:val="0"/>
                      <w:color w:val="FFFFFF"/>
                    </w:rPr>
                    <w:t>)</w:t>
                  </w:r>
                </w:p>
              </w:tc>
            </w:tr>
            <w:tr w:rsidR="00156B57" w:rsidRPr="00156B57" w:rsidTr="00156B57">
              <w:tc>
                <w:tcPr>
                  <w:tcW w:w="2083" w:type="dxa"/>
                  <w:vMerge w:val="restart"/>
                  <w:tcBorders>
                    <w:top w:val="nil"/>
                    <w:left w:val="single" w:sz="8" w:space="0" w:color="BFBFBF"/>
                    <w:bottom w:val="single" w:sz="8" w:space="0" w:color="BFBFBF"/>
                    <w:right w:val="single" w:sz="8" w:space="0" w:color="FFFFFF"/>
                  </w:tcBorders>
                  <w:tcMar>
                    <w:top w:w="0" w:type="dxa"/>
                    <w:left w:w="108" w:type="dxa"/>
                    <w:bottom w:w="0" w:type="dxa"/>
                    <w:right w:w="108" w:type="dxa"/>
                  </w:tcMar>
                  <w:vAlign w:val="center"/>
                  <w:hideMark/>
                </w:tcPr>
                <w:p w:rsidR="00156B57" w:rsidRPr="00156B57" w:rsidRDefault="00156B57">
                  <w:pPr>
                    <w:jc w:val="center"/>
                    <w:rPr>
                      <w:rFonts w:ascii="Calibri" w:eastAsia="新細明體" w:hAnsi="Calibri" w:cs="新細明體"/>
                      <w:i w:val="0"/>
                      <w:sz w:val="24"/>
                      <w:szCs w:val="24"/>
                    </w:rPr>
                  </w:pPr>
                  <w:r w:rsidRPr="00156B57">
                    <w:rPr>
                      <w:rFonts w:ascii="Arial" w:hAnsi="Arial" w:cs="Arial"/>
                      <w:b/>
                      <w:bCs/>
                      <w:i w:val="0"/>
                      <w:noProof/>
                      <w:color w:val="C00000"/>
                      <w:shd w:val="clear" w:color="auto" w:fill="FFFFFF"/>
                      <w:lang w:eastAsia="zh-TW" w:bidi="ar-SA"/>
                    </w:rPr>
                    <w:drawing>
                      <wp:inline distT="0" distB="0" distL="0" distR="0">
                        <wp:extent cx="899160" cy="3124200"/>
                        <wp:effectExtent l="19050" t="0" r="0" b="0"/>
                        <wp:docPr id="4" name="Picture 4" descr="cid:image0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5.gif"/>
                                <pic:cNvPicPr>
                                  <a:picLocks noChangeAspect="1" noChangeArrowheads="1"/>
                                </pic:cNvPicPr>
                              </pic:nvPicPr>
                              <pic:blipFill>
                                <a:blip r:embed="rId11" r:link="rId12" cstate="print"/>
                                <a:srcRect/>
                                <a:stretch>
                                  <a:fillRect/>
                                </a:stretch>
                              </pic:blipFill>
                              <pic:spPr bwMode="auto">
                                <a:xfrm>
                                  <a:off x="0" y="0"/>
                                  <a:ext cx="899160" cy="3124200"/>
                                </a:xfrm>
                                <a:prstGeom prst="rect">
                                  <a:avLst/>
                                </a:prstGeom>
                                <a:noFill/>
                                <a:ln w="9525">
                                  <a:noFill/>
                                  <a:miter lim="800000"/>
                                  <a:headEnd/>
                                  <a:tailEnd/>
                                </a:ln>
                              </pic:spPr>
                            </pic:pic>
                          </a:graphicData>
                        </a:graphic>
                      </wp:inline>
                    </w:drawing>
                  </w:r>
                </w:p>
              </w:tc>
              <w:tc>
                <w:tcPr>
                  <w:tcW w:w="2502" w:type="dxa"/>
                  <w:gridSpan w:val="2"/>
                  <w:tcBorders>
                    <w:top w:val="nil"/>
                    <w:left w:val="nil"/>
                    <w:bottom w:val="single" w:sz="8" w:space="0" w:color="FFFFFF"/>
                    <w:right w:val="single" w:sz="8" w:space="0" w:color="FFFFFF"/>
                  </w:tcBorders>
                  <w:tcMar>
                    <w:top w:w="0" w:type="dxa"/>
                    <w:left w:w="108" w:type="dxa"/>
                    <w:bottom w:w="0" w:type="dxa"/>
                    <w:right w:w="108" w:type="dxa"/>
                  </w:tcMar>
                  <w:vAlign w:val="center"/>
                  <w:hideMark/>
                </w:tcPr>
                <w:p w:rsidR="00156B57" w:rsidRPr="00156B57" w:rsidRDefault="00156B57">
                  <w:pPr>
                    <w:jc w:val="center"/>
                    <w:rPr>
                      <w:rFonts w:ascii="Calibri" w:eastAsia="新細明體" w:hAnsi="Calibri" w:cs="新細明體"/>
                      <w:i w:val="0"/>
                      <w:sz w:val="24"/>
                      <w:szCs w:val="24"/>
                    </w:rPr>
                  </w:pPr>
                  <w:r w:rsidRPr="00156B57">
                    <w:rPr>
                      <w:rFonts w:ascii="Verdana" w:hAnsi="Verdana"/>
                      <w:b/>
                      <w:bCs/>
                      <w:i w:val="0"/>
                      <w:noProof/>
                      <w:sz w:val="15"/>
                      <w:szCs w:val="15"/>
                      <w:lang w:eastAsia="zh-TW" w:bidi="ar-SA"/>
                    </w:rPr>
                    <w:drawing>
                      <wp:inline distT="0" distB="0" distL="0" distR="0">
                        <wp:extent cx="1318260" cy="571500"/>
                        <wp:effectExtent l="19050" t="0" r="0" b="0"/>
                        <wp:docPr id="5" name="Picture 5" descr="cid:image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6.jpg"/>
                                <pic:cNvPicPr>
                                  <a:picLocks noChangeAspect="1" noChangeArrowheads="1"/>
                                </pic:cNvPicPr>
                              </pic:nvPicPr>
                              <pic:blipFill>
                                <a:blip r:embed="rId13" r:link="rId14" cstate="print"/>
                                <a:srcRect/>
                                <a:stretch>
                                  <a:fillRect/>
                                </a:stretch>
                              </pic:blipFill>
                              <pic:spPr bwMode="auto">
                                <a:xfrm>
                                  <a:off x="0" y="0"/>
                                  <a:ext cx="1318260" cy="571500"/>
                                </a:xfrm>
                                <a:prstGeom prst="rect">
                                  <a:avLst/>
                                </a:prstGeom>
                                <a:noFill/>
                                <a:ln w="9525">
                                  <a:noFill/>
                                  <a:miter lim="800000"/>
                                  <a:headEnd/>
                                  <a:tailEnd/>
                                </a:ln>
                              </pic:spPr>
                            </pic:pic>
                          </a:graphicData>
                        </a:graphic>
                      </wp:inline>
                    </w:drawing>
                  </w:r>
                </w:p>
              </w:tc>
              <w:tc>
                <w:tcPr>
                  <w:tcW w:w="5945" w:type="dxa"/>
                  <w:gridSpan w:val="4"/>
                  <w:tcBorders>
                    <w:top w:val="nil"/>
                    <w:left w:val="nil"/>
                    <w:bottom w:val="single" w:sz="8" w:space="0" w:color="FFFFFF"/>
                    <w:right w:val="single" w:sz="8" w:space="0" w:color="BFBFBF"/>
                  </w:tcBorders>
                  <w:tcMar>
                    <w:top w:w="0" w:type="dxa"/>
                    <w:left w:w="108" w:type="dxa"/>
                    <w:bottom w:w="0" w:type="dxa"/>
                    <w:right w:w="108" w:type="dxa"/>
                  </w:tcMar>
                  <w:hideMark/>
                </w:tcPr>
                <w:p w:rsidR="00156B57" w:rsidRPr="00156B57" w:rsidRDefault="00156B57">
                  <w:pPr>
                    <w:rPr>
                      <w:rFonts w:ascii="Calibri" w:eastAsia="新細明體" w:hAnsi="Calibri" w:cs="新細明體"/>
                      <w:i w:val="0"/>
                      <w:sz w:val="24"/>
                      <w:szCs w:val="24"/>
                    </w:rPr>
                  </w:pPr>
                  <w:r w:rsidRPr="00156B57">
                    <w:rPr>
                      <w:b/>
                      <w:bCs/>
                      <w:i w:val="0"/>
                      <w:color w:val="C00000"/>
                      <w:shd w:val="clear" w:color="auto" w:fill="FFFFFF"/>
                    </w:rPr>
                    <w:t>Neal Martin 97-99:</w:t>
                  </w:r>
                  <w:r w:rsidRPr="00156B57">
                    <w:rPr>
                      <w:b/>
                      <w:bCs/>
                      <w:i w:val="0"/>
                      <w:color w:val="C00000"/>
                      <w:sz w:val="22"/>
                      <w:szCs w:val="22"/>
                      <w:shd w:val="clear" w:color="auto" w:fill="FFFFFF"/>
                    </w:rPr>
                    <w:t xml:space="preserve"> </w:t>
                  </w:r>
                  <w:r w:rsidRPr="00156B57">
                    <w:rPr>
                      <w:i w:val="0"/>
                      <w:iCs w:val="0"/>
                      <w:sz w:val="22"/>
                      <w:szCs w:val="22"/>
                    </w:rPr>
                    <w:t xml:space="preserve">“The 2016 Haut Brion is a blend of 56% Merlot, 37.5% Cabernet Sauvignon and 6.5% Cabernet Franc that was picked between 19 September and 13 October. Jean-Philippe </w:t>
                  </w:r>
                  <w:proofErr w:type="spellStart"/>
                  <w:r w:rsidRPr="00156B57">
                    <w:rPr>
                      <w:i w:val="0"/>
                      <w:iCs w:val="0"/>
                      <w:sz w:val="22"/>
                      <w:szCs w:val="22"/>
                    </w:rPr>
                    <w:t>Delmas</w:t>
                  </w:r>
                  <w:proofErr w:type="spellEnd"/>
                  <w:r w:rsidRPr="00156B57">
                    <w:rPr>
                      <w:i w:val="0"/>
                      <w:iCs w:val="0"/>
                      <w:sz w:val="22"/>
                      <w:szCs w:val="22"/>
                    </w:rPr>
                    <w:t xml:space="preserve"> told me that this represents a touch more Merlot than last year's vintage. It clearly has a more powerful and intense bouquet compared to the La Mission Haut-Brion, although maybe not the same killer level of detail and delineation. The palate is beautifully balanced with arching tannins that insistently grip the mouth. There are layers of black fruit, minerals, sea salt and a touch of crushed violets. Unlike the 2015 Haut-Brion, this is more linear, stricter and you could argue more nimble on its toes. Yet maybe it does not quite have the same depth and labyrinthine complexity that made the 2015 such an astonishing wine. Nevertheless, this 2016 is not far behind and it will be fascinating to compare in the future.”</w:t>
                  </w:r>
                </w:p>
              </w:tc>
            </w:tr>
            <w:tr w:rsidR="00156B57" w:rsidRPr="00156B57" w:rsidTr="00156B57">
              <w:trPr>
                <w:trHeight w:val="903"/>
              </w:trPr>
              <w:tc>
                <w:tcPr>
                  <w:tcW w:w="0" w:type="auto"/>
                  <w:vMerge/>
                  <w:tcBorders>
                    <w:top w:val="nil"/>
                    <w:left w:val="single" w:sz="8" w:space="0" w:color="BFBFBF"/>
                    <w:bottom w:val="single" w:sz="8" w:space="0" w:color="BFBFBF"/>
                    <w:right w:val="single" w:sz="8" w:space="0" w:color="FFFFFF"/>
                  </w:tcBorders>
                  <w:vAlign w:val="center"/>
                  <w:hideMark/>
                </w:tcPr>
                <w:p w:rsidR="00156B57" w:rsidRPr="00156B57" w:rsidRDefault="00156B57">
                  <w:pPr>
                    <w:rPr>
                      <w:rFonts w:ascii="Calibri" w:eastAsia="新細明體" w:hAnsi="Calibri" w:cs="新細明體"/>
                      <w:i w:val="0"/>
                      <w:sz w:val="24"/>
                      <w:szCs w:val="24"/>
                    </w:rPr>
                  </w:pPr>
                </w:p>
              </w:tc>
              <w:tc>
                <w:tcPr>
                  <w:tcW w:w="2502" w:type="dxa"/>
                  <w:gridSpan w:val="2"/>
                  <w:tcBorders>
                    <w:top w:val="nil"/>
                    <w:left w:val="nil"/>
                    <w:bottom w:val="single" w:sz="8" w:space="0" w:color="BFBFBF"/>
                    <w:right w:val="single" w:sz="8" w:space="0" w:color="FFFFFF"/>
                  </w:tcBorders>
                  <w:tcMar>
                    <w:top w:w="0" w:type="dxa"/>
                    <w:left w:w="108" w:type="dxa"/>
                    <w:bottom w:w="0" w:type="dxa"/>
                    <w:right w:w="108" w:type="dxa"/>
                  </w:tcMar>
                  <w:vAlign w:val="center"/>
                  <w:hideMark/>
                </w:tcPr>
                <w:p w:rsidR="00156B57" w:rsidRPr="00156B57" w:rsidRDefault="00156B57">
                  <w:pPr>
                    <w:jc w:val="center"/>
                    <w:rPr>
                      <w:rFonts w:ascii="Calibri" w:eastAsia="新細明體" w:hAnsi="Calibri" w:cs="新細明體"/>
                      <w:i w:val="0"/>
                      <w:sz w:val="24"/>
                      <w:szCs w:val="24"/>
                    </w:rPr>
                  </w:pPr>
                  <w:r w:rsidRPr="00156B57">
                    <w:rPr>
                      <w:rFonts w:ascii="Arial" w:hAnsi="Arial" w:cs="Arial"/>
                      <w:b/>
                      <w:bCs/>
                      <w:i w:val="0"/>
                      <w:noProof/>
                      <w:color w:val="C00000"/>
                      <w:shd w:val="clear" w:color="auto" w:fill="FFFFFF"/>
                      <w:lang w:eastAsia="zh-TW" w:bidi="ar-SA"/>
                    </w:rPr>
                    <w:drawing>
                      <wp:inline distT="0" distB="0" distL="0" distR="0">
                        <wp:extent cx="1432560" cy="274320"/>
                        <wp:effectExtent l="19050" t="0" r="0" b="0"/>
                        <wp:docPr id="6" name="Picture 6" descr="cid: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4.jpg"/>
                                <pic:cNvPicPr>
                                  <a:picLocks noChangeAspect="1" noChangeArrowheads="1"/>
                                </pic:cNvPicPr>
                              </pic:nvPicPr>
                              <pic:blipFill>
                                <a:blip r:embed="rId9" r:link="rId10" cstate="print"/>
                                <a:srcRect/>
                                <a:stretch>
                                  <a:fillRect/>
                                </a:stretch>
                              </pic:blipFill>
                              <pic:spPr bwMode="auto">
                                <a:xfrm>
                                  <a:off x="0" y="0"/>
                                  <a:ext cx="1432560" cy="274320"/>
                                </a:xfrm>
                                <a:prstGeom prst="rect">
                                  <a:avLst/>
                                </a:prstGeom>
                                <a:noFill/>
                                <a:ln w="9525">
                                  <a:noFill/>
                                  <a:miter lim="800000"/>
                                  <a:headEnd/>
                                  <a:tailEnd/>
                                </a:ln>
                              </pic:spPr>
                            </pic:pic>
                          </a:graphicData>
                        </a:graphic>
                      </wp:inline>
                    </w:drawing>
                  </w:r>
                </w:p>
              </w:tc>
              <w:tc>
                <w:tcPr>
                  <w:tcW w:w="5945" w:type="dxa"/>
                  <w:gridSpan w:val="4"/>
                  <w:tcBorders>
                    <w:top w:val="nil"/>
                    <w:left w:val="nil"/>
                    <w:bottom w:val="single" w:sz="8" w:space="0" w:color="BFBFBF"/>
                    <w:right w:val="single" w:sz="8" w:space="0" w:color="BFBFBF"/>
                  </w:tcBorders>
                  <w:tcMar>
                    <w:top w:w="0" w:type="dxa"/>
                    <w:left w:w="108" w:type="dxa"/>
                    <w:bottom w:w="0" w:type="dxa"/>
                    <w:right w:w="108" w:type="dxa"/>
                  </w:tcMar>
                  <w:hideMark/>
                </w:tcPr>
                <w:p w:rsidR="00156B57" w:rsidRPr="00156B57" w:rsidRDefault="00156B57">
                  <w:pPr>
                    <w:rPr>
                      <w:rFonts w:ascii="Calibri" w:eastAsia="新細明體" w:hAnsi="Calibri" w:cs="新細明體"/>
                      <w:i w:val="0"/>
                      <w:sz w:val="24"/>
                      <w:szCs w:val="24"/>
                    </w:rPr>
                  </w:pPr>
                  <w:r w:rsidRPr="00156B57">
                    <w:rPr>
                      <w:b/>
                      <w:bCs/>
                      <w:i w:val="0"/>
                      <w:color w:val="C00000"/>
                      <w:shd w:val="clear" w:color="auto" w:fill="FFFFFF"/>
                    </w:rPr>
                    <w:t xml:space="preserve">James Suckling 100: </w:t>
                  </w:r>
                  <w:r w:rsidRPr="00156B57">
                    <w:rPr>
                      <w:i w:val="0"/>
                      <w:iCs w:val="0"/>
                      <w:sz w:val="22"/>
                      <w:szCs w:val="22"/>
                    </w:rPr>
                    <w:t>“This is a monument for Haut-Brion and reminds me of the great 1998 but in a modern and bright style. Full-bodied, very tannic and superbly structured yet always agile and vivid. Its energy and dynamic nature grabs you by the shoulder and tells you it’s great. Staggeringly precise. It can’t get better than this, can it?”</w:t>
                  </w:r>
                </w:p>
              </w:tc>
            </w:tr>
            <w:tr w:rsidR="00156B57" w:rsidRPr="00156B57" w:rsidTr="00156B57">
              <w:tc>
                <w:tcPr>
                  <w:tcW w:w="2083" w:type="dxa"/>
                  <w:vAlign w:val="center"/>
                  <w:hideMark/>
                </w:tcPr>
                <w:p w:rsidR="00156B57" w:rsidRPr="00156B57" w:rsidRDefault="00156B57">
                  <w:pPr>
                    <w:rPr>
                      <w:i w:val="0"/>
                      <w:sz w:val="22"/>
                      <w:szCs w:val="22"/>
                    </w:rPr>
                  </w:pPr>
                </w:p>
              </w:tc>
              <w:tc>
                <w:tcPr>
                  <w:tcW w:w="2502" w:type="dxa"/>
                  <w:gridSpan w:val="2"/>
                  <w:vAlign w:val="center"/>
                  <w:hideMark/>
                </w:tcPr>
                <w:p w:rsidR="00156B57" w:rsidRPr="00156B57" w:rsidRDefault="00156B57">
                  <w:pPr>
                    <w:rPr>
                      <w:i w:val="0"/>
                      <w:sz w:val="22"/>
                      <w:szCs w:val="22"/>
                    </w:rPr>
                  </w:pPr>
                </w:p>
              </w:tc>
              <w:tc>
                <w:tcPr>
                  <w:tcW w:w="749" w:type="dxa"/>
                  <w:gridSpan w:val="2"/>
                  <w:vAlign w:val="center"/>
                  <w:hideMark/>
                </w:tcPr>
                <w:p w:rsidR="00156B57" w:rsidRPr="00156B57" w:rsidRDefault="00156B57">
                  <w:pPr>
                    <w:rPr>
                      <w:i w:val="0"/>
                      <w:sz w:val="22"/>
                      <w:szCs w:val="22"/>
                    </w:rPr>
                  </w:pPr>
                </w:p>
              </w:tc>
              <w:tc>
                <w:tcPr>
                  <w:tcW w:w="5196" w:type="dxa"/>
                  <w:gridSpan w:val="2"/>
                  <w:vAlign w:val="center"/>
                  <w:hideMark/>
                </w:tcPr>
                <w:p w:rsidR="00156B57" w:rsidRPr="00156B57" w:rsidRDefault="00156B57">
                  <w:pPr>
                    <w:rPr>
                      <w:i w:val="0"/>
                      <w:sz w:val="22"/>
                      <w:szCs w:val="22"/>
                    </w:rPr>
                  </w:pPr>
                </w:p>
              </w:tc>
            </w:tr>
            <w:tr w:rsidR="00156B57" w:rsidRPr="00156B57" w:rsidTr="00156B57">
              <w:tc>
                <w:tcPr>
                  <w:tcW w:w="5477" w:type="dxa"/>
                  <w:gridSpan w:val="6"/>
                  <w:tcBorders>
                    <w:top w:val="single" w:sz="8" w:space="0" w:color="BFBFBF"/>
                    <w:left w:val="single" w:sz="8" w:space="0" w:color="BFBFBF"/>
                    <w:bottom w:val="single" w:sz="8" w:space="0" w:color="auto"/>
                    <w:right w:val="single" w:sz="8" w:space="0" w:color="C00000"/>
                  </w:tcBorders>
                  <w:shd w:val="clear" w:color="auto" w:fill="C00000"/>
                  <w:tcMar>
                    <w:top w:w="0" w:type="dxa"/>
                    <w:left w:w="108" w:type="dxa"/>
                    <w:bottom w:w="0" w:type="dxa"/>
                    <w:right w:w="108" w:type="dxa"/>
                  </w:tcMar>
                  <w:hideMark/>
                </w:tcPr>
                <w:p w:rsidR="00156B57" w:rsidRPr="00156B57" w:rsidRDefault="00156B57">
                  <w:pPr>
                    <w:rPr>
                      <w:rFonts w:ascii="Calibri" w:eastAsia="新細明體" w:hAnsi="Calibri" w:cs="新細明體"/>
                      <w:i w:val="0"/>
                      <w:sz w:val="24"/>
                      <w:szCs w:val="24"/>
                    </w:rPr>
                  </w:pPr>
                  <w:r w:rsidRPr="00156B57">
                    <w:rPr>
                      <w:i w:val="0"/>
                    </w:rPr>
                    <w:t> </w:t>
                  </w:r>
                  <w:r w:rsidRPr="00156B57">
                    <w:rPr>
                      <w:b/>
                      <w:bCs/>
                      <w:i w:val="0"/>
                      <w:color w:val="FFFFFF"/>
                      <w:sz w:val="36"/>
                      <w:szCs w:val="36"/>
                    </w:rPr>
                    <w:t>Haut Brion Blanc 2016</w:t>
                  </w:r>
                </w:p>
              </w:tc>
              <w:tc>
                <w:tcPr>
                  <w:tcW w:w="5053" w:type="dxa"/>
                  <w:tcBorders>
                    <w:top w:val="single" w:sz="8" w:space="0" w:color="BFBFBF"/>
                    <w:left w:val="nil"/>
                    <w:bottom w:val="single" w:sz="8" w:space="0" w:color="auto"/>
                    <w:right w:val="single" w:sz="8" w:space="0" w:color="BFBFBF"/>
                  </w:tcBorders>
                  <w:shd w:val="clear" w:color="auto" w:fill="C00000"/>
                  <w:tcMar>
                    <w:top w:w="0" w:type="dxa"/>
                    <w:left w:w="108" w:type="dxa"/>
                    <w:bottom w:w="0" w:type="dxa"/>
                    <w:right w:w="108" w:type="dxa"/>
                  </w:tcMar>
                  <w:hideMark/>
                </w:tcPr>
                <w:p w:rsidR="00156B57" w:rsidRPr="00156B57" w:rsidRDefault="00156B57">
                  <w:pPr>
                    <w:jc w:val="right"/>
                    <w:rPr>
                      <w:rFonts w:ascii="Calibri" w:eastAsia="新細明體" w:hAnsi="Calibri" w:cs="新細明體"/>
                      <w:i w:val="0"/>
                      <w:sz w:val="24"/>
                      <w:szCs w:val="24"/>
                    </w:rPr>
                  </w:pPr>
                  <w:r w:rsidRPr="00156B57">
                    <w:rPr>
                      <w:b/>
                      <w:bCs/>
                      <w:i w:val="0"/>
                      <w:color w:val="FFFFFF"/>
                      <w:sz w:val="36"/>
                      <w:szCs w:val="36"/>
                    </w:rPr>
                    <w:t xml:space="preserve">€ 650 / btl </w:t>
                  </w:r>
                  <w:r w:rsidRPr="00156B57">
                    <w:rPr>
                      <w:b/>
                      <w:bCs/>
                      <w:i w:val="0"/>
                      <w:color w:val="FFFFFF"/>
                    </w:rPr>
                    <w:t xml:space="preserve">(HK$5,720 </w:t>
                  </w:r>
                  <w:r w:rsidRPr="00156B57">
                    <w:rPr>
                      <w:i w:val="0"/>
                      <w:iCs w:val="0"/>
                      <w:color w:val="FFFFFF"/>
                    </w:rPr>
                    <w:t>ref</w:t>
                  </w:r>
                  <w:r w:rsidRPr="00156B57">
                    <w:rPr>
                      <w:b/>
                      <w:bCs/>
                      <w:i w:val="0"/>
                      <w:color w:val="FFFFFF"/>
                    </w:rPr>
                    <w:t>)</w:t>
                  </w:r>
                </w:p>
              </w:tc>
            </w:tr>
            <w:tr w:rsidR="00156B57" w:rsidRPr="00156B57" w:rsidTr="00156B57">
              <w:tc>
                <w:tcPr>
                  <w:tcW w:w="2092" w:type="dxa"/>
                  <w:gridSpan w:val="2"/>
                  <w:vMerge w:val="restart"/>
                  <w:tcBorders>
                    <w:top w:val="nil"/>
                    <w:left w:val="single" w:sz="8" w:space="0" w:color="BFBFBF"/>
                    <w:bottom w:val="single" w:sz="8" w:space="0" w:color="BFBFBF"/>
                    <w:right w:val="single" w:sz="8" w:space="0" w:color="FFFFFF"/>
                  </w:tcBorders>
                  <w:tcMar>
                    <w:top w:w="0" w:type="dxa"/>
                    <w:left w:w="108" w:type="dxa"/>
                    <w:bottom w:w="0" w:type="dxa"/>
                    <w:right w:w="108" w:type="dxa"/>
                  </w:tcMar>
                  <w:vAlign w:val="center"/>
                  <w:hideMark/>
                </w:tcPr>
                <w:p w:rsidR="00156B57" w:rsidRPr="00156B57" w:rsidRDefault="00156B57">
                  <w:pPr>
                    <w:jc w:val="center"/>
                    <w:rPr>
                      <w:rFonts w:ascii="Calibri" w:eastAsia="新細明體" w:hAnsi="Calibri" w:cs="新細明體"/>
                      <w:i w:val="0"/>
                      <w:sz w:val="24"/>
                      <w:szCs w:val="24"/>
                    </w:rPr>
                  </w:pPr>
                  <w:r w:rsidRPr="00156B57">
                    <w:rPr>
                      <w:rFonts w:ascii="Arial" w:hAnsi="Arial" w:cs="Arial"/>
                      <w:b/>
                      <w:bCs/>
                      <w:i w:val="0"/>
                      <w:noProof/>
                      <w:color w:val="C00000"/>
                      <w:shd w:val="clear" w:color="auto" w:fill="FFFFFF"/>
                      <w:lang w:eastAsia="zh-TW" w:bidi="ar-SA"/>
                    </w:rPr>
                    <w:drawing>
                      <wp:inline distT="0" distB="0" distL="0" distR="0">
                        <wp:extent cx="952500" cy="2087880"/>
                        <wp:effectExtent l="19050" t="0" r="0" b="0"/>
                        <wp:docPr id="7" name="Picture 7" descr="cid:image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image007.jpg"/>
                                <pic:cNvPicPr>
                                  <a:picLocks noChangeAspect="1" noChangeArrowheads="1"/>
                                </pic:cNvPicPr>
                              </pic:nvPicPr>
                              <pic:blipFill>
                                <a:blip r:embed="rId15" r:link="rId16" cstate="print"/>
                                <a:srcRect/>
                                <a:stretch>
                                  <a:fillRect/>
                                </a:stretch>
                              </pic:blipFill>
                              <pic:spPr bwMode="auto">
                                <a:xfrm>
                                  <a:off x="0" y="0"/>
                                  <a:ext cx="952500" cy="2087880"/>
                                </a:xfrm>
                                <a:prstGeom prst="rect">
                                  <a:avLst/>
                                </a:prstGeom>
                                <a:noFill/>
                                <a:ln w="9525">
                                  <a:noFill/>
                                  <a:miter lim="800000"/>
                                  <a:headEnd/>
                                  <a:tailEnd/>
                                </a:ln>
                              </pic:spPr>
                            </pic:pic>
                          </a:graphicData>
                        </a:graphic>
                      </wp:inline>
                    </w:drawing>
                  </w:r>
                </w:p>
              </w:tc>
              <w:tc>
                <w:tcPr>
                  <w:tcW w:w="2502" w:type="dxa"/>
                  <w:gridSpan w:val="2"/>
                  <w:tcBorders>
                    <w:top w:val="nil"/>
                    <w:left w:val="nil"/>
                    <w:bottom w:val="single" w:sz="8" w:space="0" w:color="FFFFFF"/>
                    <w:right w:val="single" w:sz="8" w:space="0" w:color="FFFFFF"/>
                  </w:tcBorders>
                  <w:tcMar>
                    <w:top w:w="0" w:type="dxa"/>
                    <w:left w:w="108" w:type="dxa"/>
                    <w:bottom w:w="0" w:type="dxa"/>
                    <w:right w:w="108" w:type="dxa"/>
                  </w:tcMar>
                  <w:vAlign w:val="center"/>
                  <w:hideMark/>
                </w:tcPr>
                <w:p w:rsidR="00156B57" w:rsidRPr="00156B57" w:rsidRDefault="00156B57">
                  <w:pPr>
                    <w:jc w:val="center"/>
                    <w:rPr>
                      <w:rFonts w:ascii="Calibri" w:eastAsia="新細明體" w:hAnsi="Calibri" w:cs="新細明體"/>
                      <w:i w:val="0"/>
                      <w:sz w:val="24"/>
                      <w:szCs w:val="24"/>
                    </w:rPr>
                  </w:pPr>
                  <w:r w:rsidRPr="00156B57">
                    <w:rPr>
                      <w:rFonts w:ascii="Verdana" w:hAnsi="Verdana"/>
                      <w:b/>
                      <w:bCs/>
                      <w:i w:val="0"/>
                      <w:noProof/>
                      <w:sz w:val="15"/>
                      <w:szCs w:val="15"/>
                      <w:lang w:eastAsia="zh-TW" w:bidi="ar-SA"/>
                    </w:rPr>
                    <w:drawing>
                      <wp:inline distT="0" distB="0" distL="0" distR="0">
                        <wp:extent cx="1318260" cy="571500"/>
                        <wp:effectExtent l="19050" t="0" r="0" b="0"/>
                        <wp:docPr id="8" name="Picture 8" descr="cid:image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image006.jpg"/>
                                <pic:cNvPicPr>
                                  <a:picLocks noChangeAspect="1" noChangeArrowheads="1"/>
                                </pic:cNvPicPr>
                              </pic:nvPicPr>
                              <pic:blipFill>
                                <a:blip r:embed="rId13" r:link="rId14" cstate="print"/>
                                <a:srcRect/>
                                <a:stretch>
                                  <a:fillRect/>
                                </a:stretch>
                              </pic:blipFill>
                              <pic:spPr bwMode="auto">
                                <a:xfrm>
                                  <a:off x="0" y="0"/>
                                  <a:ext cx="1318260" cy="571500"/>
                                </a:xfrm>
                                <a:prstGeom prst="rect">
                                  <a:avLst/>
                                </a:prstGeom>
                                <a:noFill/>
                                <a:ln w="9525">
                                  <a:noFill/>
                                  <a:miter lim="800000"/>
                                  <a:headEnd/>
                                  <a:tailEnd/>
                                </a:ln>
                              </pic:spPr>
                            </pic:pic>
                          </a:graphicData>
                        </a:graphic>
                      </wp:inline>
                    </w:drawing>
                  </w:r>
                </w:p>
              </w:tc>
              <w:tc>
                <w:tcPr>
                  <w:tcW w:w="5936" w:type="dxa"/>
                  <w:gridSpan w:val="3"/>
                  <w:tcBorders>
                    <w:top w:val="nil"/>
                    <w:left w:val="nil"/>
                    <w:bottom w:val="single" w:sz="8" w:space="0" w:color="FFFFFF"/>
                    <w:right w:val="single" w:sz="8" w:space="0" w:color="BFBFBF"/>
                  </w:tcBorders>
                  <w:tcMar>
                    <w:top w:w="0" w:type="dxa"/>
                    <w:left w:w="108" w:type="dxa"/>
                    <w:bottom w:w="0" w:type="dxa"/>
                    <w:right w:w="108" w:type="dxa"/>
                  </w:tcMar>
                  <w:hideMark/>
                </w:tcPr>
                <w:p w:rsidR="00156B57" w:rsidRPr="00156B57" w:rsidRDefault="00156B57">
                  <w:pPr>
                    <w:rPr>
                      <w:rFonts w:ascii="Calibri" w:eastAsia="新細明體" w:hAnsi="Calibri" w:cs="新細明體"/>
                      <w:i w:val="0"/>
                      <w:sz w:val="24"/>
                      <w:szCs w:val="24"/>
                    </w:rPr>
                  </w:pPr>
                  <w:r w:rsidRPr="00156B57">
                    <w:rPr>
                      <w:b/>
                      <w:bCs/>
                      <w:i w:val="0"/>
                      <w:color w:val="C00000"/>
                      <w:shd w:val="clear" w:color="auto" w:fill="FFFFFF"/>
                    </w:rPr>
                    <w:t xml:space="preserve">Neal Martin 92-94: </w:t>
                  </w:r>
                  <w:r w:rsidRPr="00156B57">
                    <w:rPr>
                      <w:i w:val="0"/>
                      <w:iCs w:val="0"/>
                      <w:sz w:val="22"/>
                      <w:szCs w:val="22"/>
                    </w:rPr>
                    <w:t xml:space="preserve">“The Haut Brion 2016 Blanc is a blend of 70.5% Sauvignon Blanc and 29.5% </w:t>
                  </w:r>
                  <w:proofErr w:type="spellStart"/>
                  <w:r w:rsidRPr="00156B57">
                    <w:rPr>
                      <w:i w:val="0"/>
                      <w:iCs w:val="0"/>
                      <w:sz w:val="22"/>
                      <w:szCs w:val="22"/>
                    </w:rPr>
                    <w:t>Sémillon</w:t>
                  </w:r>
                  <w:proofErr w:type="spellEnd"/>
                  <w:r w:rsidRPr="00156B57">
                    <w:rPr>
                      <w:i w:val="0"/>
                      <w:iCs w:val="0"/>
                      <w:sz w:val="22"/>
                      <w:szCs w:val="22"/>
                    </w:rPr>
                    <w:t xml:space="preserve"> picked from 1-13 September. I found a little more complexity and </w:t>
                  </w:r>
                  <w:proofErr w:type="spellStart"/>
                  <w:r w:rsidRPr="00156B57">
                    <w:rPr>
                      <w:i w:val="0"/>
                      <w:iCs w:val="0"/>
                      <w:sz w:val="22"/>
                      <w:szCs w:val="22"/>
                    </w:rPr>
                    <w:t>mineralité</w:t>
                  </w:r>
                  <w:proofErr w:type="spellEnd"/>
                  <w:r w:rsidRPr="00156B57">
                    <w:rPr>
                      <w:i w:val="0"/>
                      <w:iCs w:val="0"/>
                      <w:sz w:val="22"/>
                      <w:szCs w:val="22"/>
                    </w:rPr>
                    <w:t xml:space="preserve"> here compared to the La Mission Haut-Brion Blanc this year, scents of chalk and lime flower complementing the citrus fruit. The palate is medium-bodied with crisp tannin, notes of lime cordial, orange zest and grapefruit, almost flinty towards the finish that lingers long in the mouth with great vigor from start to finish. This is excellent, but not the best Haut Brion Blanc that I have tasted in recent years.” </w:t>
                  </w:r>
                </w:p>
              </w:tc>
            </w:tr>
            <w:tr w:rsidR="00156B57" w:rsidRPr="00156B57" w:rsidTr="00156B57">
              <w:trPr>
                <w:trHeight w:val="903"/>
              </w:trPr>
              <w:tc>
                <w:tcPr>
                  <w:tcW w:w="0" w:type="auto"/>
                  <w:gridSpan w:val="2"/>
                  <w:vMerge/>
                  <w:tcBorders>
                    <w:top w:val="nil"/>
                    <w:left w:val="single" w:sz="8" w:space="0" w:color="BFBFBF"/>
                    <w:bottom w:val="single" w:sz="8" w:space="0" w:color="BFBFBF"/>
                    <w:right w:val="single" w:sz="8" w:space="0" w:color="FFFFFF"/>
                  </w:tcBorders>
                  <w:vAlign w:val="center"/>
                  <w:hideMark/>
                </w:tcPr>
                <w:p w:rsidR="00156B57" w:rsidRPr="00156B57" w:rsidRDefault="00156B57">
                  <w:pPr>
                    <w:rPr>
                      <w:rFonts w:ascii="Calibri" w:eastAsia="新細明體" w:hAnsi="Calibri" w:cs="新細明體"/>
                      <w:i w:val="0"/>
                      <w:sz w:val="24"/>
                      <w:szCs w:val="24"/>
                    </w:rPr>
                  </w:pPr>
                </w:p>
              </w:tc>
              <w:tc>
                <w:tcPr>
                  <w:tcW w:w="2502" w:type="dxa"/>
                  <w:gridSpan w:val="2"/>
                  <w:tcBorders>
                    <w:top w:val="nil"/>
                    <w:left w:val="nil"/>
                    <w:bottom w:val="single" w:sz="8" w:space="0" w:color="BFBFBF"/>
                    <w:right w:val="single" w:sz="8" w:space="0" w:color="FFFFFF"/>
                  </w:tcBorders>
                  <w:tcMar>
                    <w:top w:w="0" w:type="dxa"/>
                    <w:left w:w="108" w:type="dxa"/>
                    <w:bottom w:w="0" w:type="dxa"/>
                    <w:right w:w="108" w:type="dxa"/>
                  </w:tcMar>
                  <w:vAlign w:val="center"/>
                  <w:hideMark/>
                </w:tcPr>
                <w:p w:rsidR="00156B57" w:rsidRPr="00156B57" w:rsidRDefault="00156B57">
                  <w:pPr>
                    <w:jc w:val="center"/>
                    <w:rPr>
                      <w:rFonts w:ascii="Calibri" w:eastAsia="新細明體" w:hAnsi="Calibri" w:cs="新細明體"/>
                      <w:i w:val="0"/>
                      <w:sz w:val="24"/>
                      <w:szCs w:val="24"/>
                    </w:rPr>
                  </w:pPr>
                  <w:r w:rsidRPr="00156B57">
                    <w:rPr>
                      <w:rFonts w:ascii="Arial" w:hAnsi="Arial" w:cs="Arial"/>
                      <w:b/>
                      <w:bCs/>
                      <w:i w:val="0"/>
                      <w:noProof/>
                      <w:color w:val="C00000"/>
                      <w:shd w:val="clear" w:color="auto" w:fill="FFFFFF"/>
                      <w:lang w:eastAsia="zh-TW" w:bidi="ar-SA"/>
                    </w:rPr>
                    <w:drawing>
                      <wp:inline distT="0" distB="0" distL="0" distR="0">
                        <wp:extent cx="1432560" cy="274320"/>
                        <wp:effectExtent l="19050" t="0" r="0" b="0"/>
                        <wp:docPr id="9" name="Picture 9" descr="cid:image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d:image008.jpg"/>
                                <pic:cNvPicPr>
                                  <a:picLocks noChangeAspect="1" noChangeArrowheads="1"/>
                                </pic:cNvPicPr>
                              </pic:nvPicPr>
                              <pic:blipFill>
                                <a:blip r:embed="rId17" r:link="rId18" cstate="print"/>
                                <a:srcRect/>
                                <a:stretch>
                                  <a:fillRect/>
                                </a:stretch>
                              </pic:blipFill>
                              <pic:spPr bwMode="auto">
                                <a:xfrm>
                                  <a:off x="0" y="0"/>
                                  <a:ext cx="1432560" cy="274320"/>
                                </a:xfrm>
                                <a:prstGeom prst="rect">
                                  <a:avLst/>
                                </a:prstGeom>
                                <a:noFill/>
                                <a:ln w="9525">
                                  <a:noFill/>
                                  <a:miter lim="800000"/>
                                  <a:headEnd/>
                                  <a:tailEnd/>
                                </a:ln>
                              </pic:spPr>
                            </pic:pic>
                          </a:graphicData>
                        </a:graphic>
                      </wp:inline>
                    </w:drawing>
                  </w:r>
                </w:p>
              </w:tc>
              <w:tc>
                <w:tcPr>
                  <w:tcW w:w="5936" w:type="dxa"/>
                  <w:gridSpan w:val="3"/>
                  <w:tcBorders>
                    <w:top w:val="nil"/>
                    <w:left w:val="nil"/>
                    <w:bottom w:val="single" w:sz="8" w:space="0" w:color="BFBFBF"/>
                    <w:right w:val="single" w:sz="8" w:space="0" w:color="BFBFBF"/>
                  </w:tcBorders>
                  <w:tcMar>
                    <w:top w:w="0" w:type="dxa"/>
                    <w:left w:w="108" w:type="dxa"/>
                    <w:bottom w:w="0" w:type="dxa"/>
                    <w:right w:w="108" w:type="dxa"/>
                  </w:tcMar>
                  <w:hideMark/>
                </w:tcPr>
                <w:p w:rsidR="00156B57" w:rsidRPr="00156B57" w:rsidRDefault="00156B57">
                  <w:pPr>
                    <w:rPr>
                      <w:rFonts w:ascii="Calibri" w:eastAsia="新細明體" w:hAnsi="Calibri" w:cs="新細明體"/>
                      <w:i w:val="0"/>
                      <w:sz w:val="24"/>
                      <w:szCs w:val="24"/>
                    </w:rPr>
                  </w:pPr>
                  <w:r w:rsidRPr="00156B57">
                    <w:rPr>
                      <w:b/>
                      <w:bCs/>
                      <w:i w:val="0"/>
                      <w:color w:val="C00000"/>
                      <w:shd w:val="clear" w:color="auto" w:fill="FFFFFF"/>
                    </w:rPr>
                    <w:t xml:space="preserve">James Suckling 96-97: </w:t>
                  </w:r>
                  <w:r w:rsidRPr="00156B57">
                    <w:rPr>
                      <w:i w:val="0"/>
                      <w:iCs w:val="0"/>
                      <w:sz w:val="22"/>
                      <w:szCs w:val="22"/>
                    </w:rPr>
                    <w:t>“Layered with a round and rich texture and body. Full and flavorful. Lots of dried-apple and pineapple character. Very long finish. Exotic and ripe. We will see which is better.”</w:t>
                  </w:r>
                </w:p>
              </w:tc>
            </w:tr>
            <w:tr w:rsidR="00156B57" w:rsidRPr="00156B57" w:rsidTr="00156B57">
              <w:tc>
                <w:tcPr>
                  <w:tcW w:w="2092" w:type="dxa"/>
                  <w:gridSpan w:val="2"/>
                  <w:vAlign w:val="center"/>
                  <w:hideMark/>
                </w:tcPr>
                <w:p w:rsidR="00156B57" w:rsidRPr="00156B57" w:rsidRDefault="00156B57">
                  <w:pPr>
                    <w:rPr>
                      <w:i w:val="0"/>
                      <w:sz w:val="22"/>
                      <w:szCs w:val="22"/>
                    </w:rPr>
                  </w:pPr>
                </w:p>
              </w:tc>
              <w:tc>
                <w:tcPr>
                  <w:tcW w:w="2502" w:type="dxa"/>
                  <w:gridSpan w:val="2"/>
                  <w:vAlign w:val="center"/>
                  <w:hideMark/>
                </w:tcPr>
                <w:p w:rsidR="00156B57" w:rsidRPr="00156B57" w:rsidRDefault="00156B57">
                  <w:pPr>
                    <w:rPr>
                      <w:i w:val="0"/>
                      <w:sz w:val="22"/>
                      <w:szCs w:val="22"/>
                    </w:rPr>
                  </w:pPr>
                </w:p>
              </w:tc>
              <w:tc>
                <w:tcPr>
                  <w:tcW w:w="883" w:type="dxa"/>
                  <w:gridSpan w:val="2"/>
                  <w:vAlign w:val="center"/>
                  <w:hideMark/>
                </w:tcPr>
                <w:p w:rsidR="00156B57" w:rsidRPr="00156B57" w:rsidRDefault="00156B57">
                  <w:pPr>
                    <w:rPr>
                      <w:i w:val="0"/>
                      <w:sz w:val="22"/>
                      <w:szCs w:val="22"/>
                    </w:rPr>
                  </w:pPr>
                </w:p>
              </w:tc>
              <w:tc>
                <w:tcPr>
                  <w:tcW w:w="5053" w:type="dxa"/>
                  <w:vAlign w:val="center"/>
                  <w:hideMark/>
                </w:tcPr>
                <w:p w:rsidR="00156B57" w:rsidRPr="00156B57" w:rsidRDefault="00156B57">
                  <w:pPr>
                    <w:rPr>
                      <w:i w:val="0"/>
                      <w:sz w:val="22"/>
                      <w:szCs w:val="22"/>
                    </w:rPr>
                  </w:pPr>
                </w:p>
              </w:tc>
            </w:tr>
          </w:tbl>
          <w:p w:rsidR="00156B57" w:rsidRPr="00156B57" w:rsidRDefault="00156B57">
            <w:pPr>
              <w:rPr>
                <w:rFonts w:ascii="Calibri" w:eastAsia="新細明體" w:hAnsi="Calibri" w:cs="新細明體"/>
                <w:i w:val="0"/>
                <w:sz w:val="24"/>
                <w:szCs w:val="24"/>
              </w:rPr>
            </w:pPr>
            <w:r w:rsidRPr="00156B57">
              <w:rPr>
                <w:i w:val="0"/>
              </w:rPr>
              <w:t> </w:t>
            </w:r>
          </w:p>
          <w:tbl>
            <w:tblPr>
              <w:tblW w:w="0" w:type="auto"/>
              <w:tblCellMar>
                <w:left w:w="0" w:type="dxa"/>
                <w:right w:w="0" w:type="dxa"/>
              </w:tblCellMar>
              <w:tblLook w:val="04A0"/>
            </w:tblPr>
            <w:tblGrid>
              <w:gridCol w:w="2111"/>
              <w:gridCol w:w="2502"/>
              <w:gridCol w:w="892"/>
              <w:gridCol w:w="5025"/>
            </w:tblGrid>
            <w:tr w:rsidR="00156B57" w:rsidRPr="00156B57">
              <w:tc>
                <w:tcPr>
                  <w:tcW w:w="5565" w:type="dxa"/>
                  <w:gridSpan w:val="3"/>
                  <w:tcBorders>
                    <w:top w:val="single" w:sz="8" w:space="0" w:color="BFBFBF"/>
                    <w:left w:val="single" w:sz="8" w:space="0" w:color="BFBFBF"/>
                    <w:bottom w:val="single" w:sz="8" w:space="0" w:color="FFFFFF"/>
                    <w:right w:val="single" w:sz="8" w:space="0" w:color="C00000"/>
                  </w:tcBorders>
                  <w:shd w:val="clear" w:color="auto" w:fill="C00000"/>
                  <w:tcMar>
                    <w:top w:w="0" w:type="dxa"/>
                    <w:left w:w="108" w:type="dxa"/>
                    <w:bottom w:w="0" w:type="dxa"/>
                    <w:right w:w="108" w:type="dxa"/>
                  </w:tcMar>
                  <w:hideMark/>
                </w:tcPr>
                <w:p w:rsidR="00156B57" w:rsidRPr="00156B57" w:rsidRDefault="00156B57">
                  <w:pPr>
                    <w:rPr>
                      <w:rFonts w:ascii="Calibri" w:eastAsia="新細明體" w:hAnsi="Calibri" w:cs="新細明體"/>
                      <w:i w:val="0"/>
                      <w:sz w:val="24"/>
                      <w:szCs w:val="24"/>
                    </w:rPr>
                  </w:pPr>
                  <w:r w:rsidRPr="00156B57">
                    <w:rPr>
                      <w:b/>
                      <w:bCs/>
                      <w:i w:val="0"/>
                      <w:color w:val="FFFFFF"/>
                      <w:sz w:val="36"/>
                      <w:szCs w:val="36"/>
                    </w:rPr>
                    <w:t>Ls Mission Haut Brion 2016</w:t>
                  </w:r>
                </w:p>
              </w:tc>
              <w:tc>
                <w:tcPr>
                  <w:tcW w:w="5686" w:type="dxa"/>
                  <w:tcBorders>
                    <w:top w:val="single" w:sz="8" w:space="0" w:color="BFBFBF"/>
                    <w:left w:val="nil"/>
                    <w:bottom w:val="single" w:sz="8" w:space="0" w:color="FFFFFF"/>
                    <w:right w:val="single" w:sz="8" w:space="0" w:color="BFBFBF"/>
                  </w:tcBorders>
                  <w:shd w:val="clear" w:color="auto" w:fill="C00000"/>
                  <w:tcMar>
                    <w:top w:w="0" w:type="dxa"/>
                    <w:left w:w="108" w:type="dxa"/>
                    <w:bottom w:w="0" w:type="dxa"/>
                    <w:right w:w="108" w:type="dxa"/>
                  </w:tcMar>
                  <w:hideMark/>
                </w:tcPr>
                <w:p w:rsidR="00156B57" w:rsidRPr="00156B57" w:rsidRDefault="00156B57">
                  <w:pPr>
                    <w:jc w:val="right"/>
                    <w:rPr>
                      <w:rFonts w:ascii="Calibri" w:eastAsia="新細明體" w:hAnsi="Calibri" w:cs="新細明體"/>
                      <w:i w:val="0"/>
                      <w:sz w:val="24"/>
                      <w:szCs w:val="24"/>
                    </w:rPr>
                  </w:pPr>
                  <w:r w:rsidRPr="00156B57">
                    <w:rPr>
                      <w:b/>
                      <w:bCs/>
                      <w:i w:val="0"/>
                      <w:color w:val="FFFFFF"/>
                      <w:sz w:val="36"/>
                      <w:szCs w:val="36"/>
                    </w:rPr>
                    <w:t xml:space="preserve">€ 365 / btl </w:t>
                  </w:r>
                  <w:r w:rsidRPr="00156B57">
                    <w:rPr>
                      <w:b/>
                      <w:bCs/>
                      <w:i w:val="0"/>
                      <w:color w:val="FFFFFF"/>
                    </w:rPr>
                    <w:t xml:space="preserve">(HK$3,212 </w:t>
                  </w:r>
                  <w:r w:rsidRPr="00156B57">
                    <w:rPr>
                      <w:i w:val="0"/>
                      <w:iCs w:val="0"/>
                      <w:color w:val="FFFFFF"/>
                    </w:rPr>
                    <w:t>ref</w:t>
                  </w:r>
                  <w:r w:rsidRPr="00156B57">
                    <w:rPr>
                      <w:b/>
                      <w:bCs/>
                      <w:i w:val="0"/>
                      <w:color w:val="FFFFFF"/>
                    </w:rPr>
                    <w:t>)</w:t>
                  </w:r>
                </w:p>
              </w:tc>
            </w:tr>
            <w:tr w:rsidR="00156B57" w:rsidRPr="00156B57">
              <w:tc>
                <w:tcPr>
                  <w:tcW w:w="2155" w:type="dxa"/>
                  <w:vMerge w:val="restart"/>
                  <w:tcBorders>
                    <w:top w:val="nil"/>
                    <w:left w:val="single" w:sz="8" w:space="0" w:color="BFBFBF"/>
                    <w:bottom w:val="single" w:sz="8" w:space="0" w:color="BFBFBF"/>
                    <w:right w:val="single" w:sz="8" w:space="0" w:color="FFFFFF"/>
                  </w:tcBorders>
                  <w:tcMar>
                    <w:top w:w="0" w:type="dxa"/>
                    <w:left w:w="108" w:type="dxa"/>
                    <w:bottom w:w="0" w:type="dxa"/>
                    <w:right w:w="108" w:type="dxa"/>
                  </w:tcMar>
                  <w:vAlign w:val="center"/>
                  <w:hideMark/>
                </w:tcPr>
                <w:p w:rsidR="00156B57" w:rsidRPr="00156B57" w:rsidRDefault="00156B57">
                  <w:pPr>
                    <w:jc w:val="center"/>
                    <w:rPr>
                      <w:rFonts w:ascii="Calibri" w:eastAsia="新細明體" w:hAnsi="Calibri" w:cs="新細明體"/>
                      <w:i w:val="0"/>
                      <w:sz w:val="24"/>
                      <w:szCs w:val="24"/>
                    </w:rPr>
                  </w:pPr>
                  <w:r w:rsidRPr="00156B57">
                    <w:rPr>
                      <w:rFonts w:ascii="Arial" w:hAnsi="Arial" w:cs="Arial"/>
                      <w:b/>
                      <w:bCs/>
                      <w:i w:val="0"/>
                      <w:noProof/>
                      <w:color w:val="C00000"/>
                      <w:shd w:val="clear" w:color="auto" w:fill="FFFFFF"/>
                      <w:lang w:eastAsia="zh-TW" w:bidi="ar-SA"/>
                    </w:rPr>
                    <w:drawing>
                      <wp:inline distT="0" distB="0" distL="0" distR="0">
                        <wp:extent cx="1028700" cy="2286000"/>
                        <wp:effectExtent l="19050" t="0" r="0" b="0"/>
                        <wp:docPr id="10" name="Picture 10" descr="cid:image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id:image009.jpg"/>
                                <pic:cNvPicPr>
                                  <a:picLocks noChangeAspect="1" noChangeArrowheads="1"/>
                                </pic:cNvPicPr>
                              </pic:nvPicPr>
                              <pic:blipFill>
                                <a:blip r:embed="rId19" r:link="rId20" cstate="print"/>
                                <a:srcRect/>
                                <a:stretch>
                                  <a:fillRect/>
                                </a:stretch>
                              </pic:blipFill>
                              <pic:spPr bwMode="auto">
                                <a:xfrm>
                                  <a:off x="0" y="0"/>
                                  <a:ext cx="1028700" cy="2286000"/>
                                </a:xfrm>
                                <a:prstGeom prst="rect">
                                  <a:avLst/>
                                </a:prstGeom>
                                <a:noFill/>
                                <a:ln w="9525">
                                  <a:noFill/>
                                  <a:miter lim="800000"/>
                                  <a:headEnd/>
                                  <a:tailEnd/>
                                </a:ln>
                              </pic:spPr>
                            </pic:pic>
                          </a:graphicData>
                        </a:graphic>
                      </wp:inline>
                    </w:drawing>
                  </w:r>
                </w:p>
              </w:tc>
              <w:tc>
                <w:tcPr>
                  <w:tcW w:w="2370" w:type="dxa"/>
                  <w:tcBorders>
                    <w:top w:val="nil"/>
                    <w:left w:val="nil"/>
                    <w:bottom w:val="single" w:sz="8" w:space="0" w:color="FFFFFF"/>
                    <w:right w:val="single" w:sz="8" w:space="0" w:color="FFFFFF"/>
                  </w:tcBorders>
                  <w:tcMar>
                    <w:top w:w="0" w:type="dxa"/>
                    <w:left w:w="108" w:type="dxa"/>
                    <w:bottom w:w="0" w:type="dxa"/>
                    <w:right w:w="108" w:type="dxa"/>
                  </w:tcMar>
                  <w:vAlign w:val="center"/>
                  <w:hideMark/>
                </w:tcPr>
                <w:p w:rsidR="00156B57" w:rsidRPr="00156B57" w:rsidRDefault="00156B57">
                  <w:pPr>
                    <w:jc w:val="center"/>
                    <w:rPr>
                      <w:rFonts w:ascii="Calibri" w:eastAsia="新細明體" w:hAnsi="Calibri" w:cs="新細明體"/>
                      <w:i w:val="0"/>
                      <w:sz w:val="24"/>
                      <w:szCs w:val="24"/>
                    </w:rPr>
                  </w:pPr>
                  <w:r w:rsidRPr="00156B57">
                    <w:rPr>
                      <w:rFonts w:ascii="Verdana" w:hAnsi="Verdana"/>
                      <w:b/>
                      <w:bCs/>
                      <w:i w:val="0"/>
                      <w:noProof/>
                      <w:sz w:val="15"/>
                      <w:szCs w:val="15"/>
                      <w:lang w:eastAsia="zh-TW" w:bidi="ar-SA"/>
                    </w:rPr>
                    <w:drawing>
                      <wp:inline distT="0" distB="0" distL="0" distR="0">
                        <wp:extent cx="1318260" cy="571500"/>
                        <wp:effectExtent l="19050" t="0" r="0" b="0"/>
                        <wp:docPr id="11" name="Picture 11" descr="cid:image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id:image010.jpg"/>
                                <pic:cNvPicPr>
                                  <a:picLocks noChangeAspect="1" noChangeArrowheads="1"/>
                                </pic:cNvPicPr>
                              </pic:nvPicPr>
                              <pic:blipFill>
                                <a:blip r:embed="rId21" r:link="rId22" cstate="print"/>
                                <a:srcRect/>
                                <a:stretch>
                                  <a:fillRect/>
                                </a:stretch>
                              </pic:blipFill>
                              <pic:spPr bwMode="auto">
                                <a:xfrm>
                                  <a:off x="0" y="0"/>
                                  <a:ext cx="1318260" cy="571500"/>
                                </a:xfrm>
                                <a:prstGeom prst="rect">
                                  <a:avLst/>
                                </a:prstGeom>
                                <a:noFill/>
                                <a:ln w="9525">
                                  <a:noFill/>
                                  <a:miter lim="800000"/>
                                  <a:headEnd/>
                                  <a:tailEnd/>
                                </a:ln>
                              </pic:spPr>
                            </pic:pic>
                          </a:graphicData>
                        </a:graphic>
                      </wp:inline>
                    </w:drawing>
                  </w:r>
                </w:p>
              </w:tc>
              <w:tc>
                <w:tcPr>
                  <w:tcW w:w="6726" w:type="dxa"/>
                  <w:gridSpan w:val="2"/>
                  <w:tcBorders>
                    <w:top w:val="nil"/>
                    <w:left w:val="nil"/>
                    <w:bottom w:val="single" w:sz="8" w:space="0" w:color="FFFFFF"/>
                    <w:right w:val="single" w:sz="8" w:space="0" w:color="BFBFBF"/>
                  </w:tcBorders>
                  <w:tcMar>
                    <w:top w:w="0" w:type="dxa"/>
                    <w:left w:w="108" w:type="dxa"/>
                    <w:bottom w:w="0" w:type="dxa"/>
                    <w:right w:w="108" w:type="dxa"/>
                  </w:tcMar>
                  <w:hideMark/>
                </w:tcPr>
                <w:p w:rsidR="00156B57" w:rsidRPr="00156B57" w:rsidRDefault="00156B57">
                  <w:pPr>
                    <w:rPr>
                      <w:rFonts w:ascii="Calibri" w:eastAsia="新細明體" w:hAnsi="Calibri" w:cs="新細明體"/>
                      <w:i w:val="0"/>
                      <w:sz w:val="24"/>
                      <w:szCs w:val="24"/>
                    </w:rPr>
                  </w:pPr>
                  <w:r w:rsidRPr="00156B57">
                    <w:rPr>
                      <w:b/>
                      <w:bCs/>
                      <w:i w:val="0"/>
                      <w:color w:val="C00000"/>
                      <w:shd w:val="clear" w:color="auto" w:fill="FFFFFF"/>
                    </w:rPr>
                    <w:t>Neal Martin 98-100:</w:t>
                  </w:r>
                  <w:r w:rsidRPr="00156B57">
                    <w:rPr>
                      <w:b/>
                      <w:bCs/>
                      <w:i w:val="0"/>
                      <w:color w:val="C00000"/>
                      <w:sz w:val="22"/>
                      <w:szCs w:val="22"/>
                      <w:shd w:val="clear" w:color="auto" w:fill="FFFFFF"/>
                    </w:rPr>
                    <w:t xml:space="preserve"> </w:t>
                  </w:r>
                  <w:r w:rsidRPr="00156B57">
                    <w:rPr>
                      <w:i w:val="0"/>
                      <w:iCs w:val="0"/>
                      <w:sz w:val="22"/>
                      <w:szCs w:val="22"/>
                    </w:rPr>
                    <w:t xml:space="preserve">"We had to be patient and wait for each plot," Jean-Philippe </w:t>
                  </w:r>
                  <w:proofErr w:type="spellStart"/>
                  <w:r w:rsidRPr="00156B57">
                    <w:rPr>
                      <w:i w:val="0"/>
                      <w:iCs w:val="0"/>
                      <w:sz w:val="22"/>
                      <w:szCs w:val="22"/>
                    </w:rPr>
                    <w:t>Delmas</w:t>
                  </w:r>
                  <w:proofErr w:type="spellEnd"/>
                  <w:r w:rsidRPr="00156B57">
                    <w:rPr>
                      <w:i w:val="0"/>
                      <w:iCs w:val="0"/>
                      <w:sz w:val="22"/>
                      <w:szCs w:val="22"/>
                    </w:rPr>
                    <w:t xml:space="preserve"> told me "It took longer than usual." As is customary, I allowed my sample, and likewise all the wines poured at this tasting, around 40-45 minutes to open since they always transform in the glass. It has a clean and precise, quite understated bouquet with fine </w:t>
                  </w:r>
                  <w:proofErr w:type="spellStart"/>
                  <w:r w:rsidRPr="00156B57">
                    <w:rPr>
                      <w:i w:val="0"/>
                      <w:iCs w:val="0"/>
                      <w:sz w:val="22"/>
                      <w:szCs w:val="22"/>
                    </w:rPr>
                    <w:t>mineralité</w:t>
                  </w:r>
                  <w:proofErr w:type="spellEnd"/>
                  <w:r w:rsidRPr="00156B57">
                    <w:rPr>
                      <w:i w:val="0"/>
                      <w:iCs w:val="0"/>
                      <w:sz w:val="22"/>
                      <w:szCs w:val="22"/>
                    </w:rPr>
                    <w:t xml:space="preserve">, cold stone aromas infusing the black fruit. This has incredible precision, perhaps even more </w:t>
                  </w:r>
                  <w:proofErr w:type="spellStart"/>
                  <w:r w:rsidRPr="00156B57">
                    <w:rPr>
                      <w:i w:val="0"/>
                      <w:iCs w:val="0"/>
                      <w:sz w:val="22"/>
                      <w:szCs w:val="22"/>
                    </w:rPr>
                    <w:t>pixelated</w:t>
                  </w:r>
                  <w:proofErr w:type="spellEnd"/>
                  <w:r w:rsidRPr="00156B57">
                    <w:rPr>
                      <w:i w:val="0"/>
                      <w:iCs w:val="0"/>
                      <w:sz w:val="22"/>
                      <w:szCs w:val="22"/>
                    </w:rPr>
                    <w:t xml:space="preserve"> than the "gaff over the road" Haut-Brion. The palate is medium-bodied with supple and lithe tannin. I appreciate the line of acidity here, the smoothness and harmony that takes your breath away. Every atom is infused with life-affirming freshness. It is a wine bridled with incredible focus and delineation. I thought that the 2015 La Mission Haut-Brion flirted with perfection. The 2016 has that extra edge, a "je ne sais quoi" that leaves you reaching for the thesaurus looking for superlatives.”</w:t>
                  </w:r>
                </w:p>
              </w:tc>
            </w:tr>
            <w:tr w:rsidR="00156B57" w:rsidRPr="00156B57">
              <w:trPr>
                <w:trHeight w:val="903"/>
              </w:trPr>
              <w:tc>
                <w:tcPr>
                  <w:tcW w:w="0" w:type="auto"/>
                  <w:vMerge/>
                  <w:tcBorders>
                    <w:top w:val="nil"/>
                    <w:left w:val="single" w:sz="8" w:space="0" w:color="BFBFBF"/>
                    <w:bottom w:val="single" w:sz="8" w:space="0" w:color="BFBFBF"/>
                    <w:right w:val="single" w:sz="8" w:space="0" w:color="FFFFFF"/>
                  </w:tcBorders>
                  <w:vAlign w:val="center"/>
                  <w:hideMark/>
                </w:tcPr>
                <w:p w:rsidR="00156B57" w:rsidRPr="00156B57" w:rsidRDefault="00156B57">
                  <w:pPr>
                    <w:rPr>
                      <w:rFonts w:ascii="Calibri" w:eastAsia="新細明體" w:hAnsi="Calibri" w:cs="新細明體"/>
                      <w:i w:val="0"/>
                      <w:sz w:val="24"/>
                      <w:szCs w:val="24"/>
                    </w:rPr>
                  </w:pPr>
                </w:p>
              </w:tc>
              <w:tc>
                <w:tcPr>
                  <w:tcW w:w="2370" w:type="dxa"/>
                  <w:tcBorders>
                    <w:top w:val="nil"/>
                    <w:left w:val="nil"/>
                    <w:bottom w:val="single" w:sz="8" w:space="0" w:color="BFBFBF"/>
                    <w:right w:val="single" w:sz="8" w:space="0" w:color="FFFFFF"/>
                  </w:tcBorders>
                  <w:tcMar>
                    <w:top w:w="0" w:type="dxa"/>
                    <w:left w:w="108" w:type="dxa"/>
                    <w:bottom w:w="0" w:type="dxa"/>
                    <w:right w:w="108" w:type="dxa"/>
                  </w:tcMar>
                  <w:vAlign w:val="center"/>
                  <w:hideMark/>
                </w:tcPr>
                <w:p w:rsidR="00156B57" w:rsidRPr="00156B57" w:rsidRDefault="00156B57">
                  <w:pPr>
                    <w:jc w:val="center"/>
                    <w:rPr>
                      <w:rFonts w:ascii="Calibri" w:eastAsia="新細明體" w:hAnsi="Calibri" w:cs="新細明體"/>
                      <w:i w:val="0"/>
                      <w:sz w:val="24"/>
                      <w:szCs w:val="24"/>
                    </w:rPr>
                  </w:pPr>
                  <w:r w:rsidRPr="00156B57">
                    <w:rPr>
                      <w:rFonts w:ascii="Arial" w:hAnsi="Arial" w:cs="Arial"/>
                      <w:b/>
                      <w:bCs/>
                      <w:i w:val="0"/>
                      <w:noProof/>
                      <w:color w:val="C00000"/>
                      <w:shd w:val="clear" w:color="auto" w:fill="FFFFFF"/>
                      <w:lang w:eastAsia="zh-TW" w:bidi="ar-SA"/>
                    </w:rPr>
                    <w:drawing>
                      <wp:inline distT="0" distB="0" distL="0" distR="0">
                        <wp:extent cx="1432560" cy="274320"/>
                        <wp:effectExtent l="19050" t="0" r="0" b="0"/>
                        <wp:docPr id="12" name="Picture 12" descr="cid:image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id:image008.jpg"/>
                                <pic:cNvPicPr>
                                  <a:picLocks noChangeAspect="1" noChangeArrowheads="1"/>
                                </pic:cNvPicPr>
                              </pic:nvPicPr>
                              <pic:blipFill>
                                <a:blip r:embed="rId17" r:link="rId18" cstate="print"/>
                                <a:srcRect/>
                                <a:stretch>
                                  <a:fillRect/>
                                </a:stretch>
                              </pic:blipFill>
                              <pic:spPr bwMode="auto">
                                <a:xfrm>
                                  <a:off x="0" y="0"/>
                                  <a:ext cx="1432560" cy="274320"/>
                                </a:xfrm>
                                <a:prstGeom prst="rect">
                                  <a:avLst/>
                                </a:prstGeom>
                                <a:noFill/>
                                <a:ln w="9525">
                                  <a:noFill/>
                                  <a:miter lim="800000"/>
                                  <a:headEnd/>
                                  <a:tailEnd/>
                                </a:ln>
                              </pic:spPr>
                            </pic:pic>
                          </a:graphicData>
                        </a:graphic>
                      </wp:inline>
                    </w:drawing>
                  </w:r>
                </w:p>
              </w:tc>
              <w:tc>
                <w:tcPr>
                  <w:tcW w:w="6726" w:type="dxa"/>
                  <w:gridSpan w:val="2"/>
                  <w:tcBorders>
                    <w:top w:val="nil"/>
                    <w:left w:val="nil"/>
                    <w:bottom w:val="single" w:sz="8" w:space="0" w:color="BFBFBF"/>
                    <w:right w:val="single" w:sz="8" w:space="0" w:color="BFBFBF"/>
                  </w:tcBorders>
                  <w:tcMar>
                    <w:top w:w="0" w:type="dxa"/>
                    <w:left w:w="108" w:type="dxa"/>
                    <w:bottom w:w="0" w:type="dxa"/>
                    <w:right w:w="108" w:type="dxa"/>
                  </w:tcMar>
                  <w:hideMark/>
                </w:tcPr>
                <w:p w:rsidR="00156B57" w:rsidRPr="00156B57" w:rsidRDefault="00156B57">
                  <w:pPr>
                    <w:rPr>
                      <w:rFonts w:ascii="Calibri" w:eastAsia="新細明體" w:hAnsi="Calibri" w:cs="新細明體"/>
                      <w:i w:val="0"/>
                      <w:sz w:val="24"/>
                      <w:szCs w:val="24"/>
                    </w:rPr>
                  </w:pPr>
                  <w:r w:rsidRPr="00156B57">
                    <w:rPr>
                      <w:b/>
                      <w:bCs/>
                      <w:i w:val="0"/>
                      <w:color w:val="C00000"/>
                      <w:shd w:val="clear" w:color="auto" w:fill="FFFFFF"/>
                    </w:rPr>
                    <w:t xml:space="preserve">James Suckling 96-97: </w:t>
                  </w:r>
                  <w:r w:rsidRPr="00156B57">
                    <w:rPr>
                      <w:i w:val="0"/>
                      <w:iCs w:val="0"/>
                      <w:sz w:val="22"/>
                      <w:szCs w:val="22"/>
                    </w:rPr>
                    <w:t>“The texture to this is very beautiful with chewy yet very polished tannins. Full-bodied, tight and mouth-filling. Starts very slowly and then takes off. Love the energy in this.”</w:t>
                  </w:r>
                </w:p>
              </w:tc>
            </w:tr>
            <w:tr w:rsidR="00156B57" w:rsidRPr="00156B57">
              <w:tc>
                <w:tcPr>
                  <w:tcW w:w="1716" w:type="dxa"/>
                  <w:vAlign w:val="center"/>
                  <w:hideMark/>
                </w:tcPr>
                <w:p w:rsidR="00156B57" w:rsidRPr="00156B57" w:rsidRDefault="00156B57">
                  <w:pPr>
                    <w:rPr>
                      <w:i w:val="0"/>
                      <w:sz w:val="22"/>
                      <w:szCs w:val="22"/>
                    </w:rPr>
                  </w:pPr>
                </w:p>
              </w:tc>
              <w:tc>
                <w:tcPr>
                  <w:tcW w:w="1968" w:type="dxa"/>
                  <w:vAlign w:val="center"/>
                  <w:hideMark/>
                </w:tcPr>
                <w:p w:rsidR="00156B57" w:rsidRPr="00156B57" w:rsidRDefault="00156B57">
                  <w:pPr>
                    <w:rPr>
                      <w:i w:val="0"/>
                      <w:sz w:val="22"/>
                      <w:szCs w:val="22"/>
                    </w:rPr>
                  </w:pPr>
                </w:p>
              </w:tc>
              <w:tc>
                <w:tcPr>
                  <w:tcW w:w="816" w:type="dxa"/>
                  <w:vAlign w:val="center"/>
                  <w:hideMark/>
                </w:tcPr>
                <w:p w:rsidR="00156B57" w:rsidRPr="00156B57" w:rsidRDefault="00156B57">
                  <w:pPr>
                    <w:rPr>
                      <w:i w:val="0"/>
                      <w:sz w:val="22"/>
                      <w:szCs w:val="22"/>
                    </w:rPr>
                  </w:pPr>
                </w:p>
              </w:tc>
              <w:tc>
                <w:tcPr>
                  <w:tcW w:w="4488" w:type="dxa"/>
                  <w:vAlign w:val="center"/>
                  <w:hideMark/>
                </w:tcPr>
                <w:p w:rsidR="00156B57" w:rsidRPr="00156B57" w:rsidRDefault="00156B57">
                  <w:pPr>
                    <w:rPr>
                      <w:i w:val="0"/>
                      <w:sz w:val="22"/>
                      <w:szCs w:val="22"/>
                    </w:rPr>
                  </w:pPr>
                </w:p>
              </w:tc>
            </w:tr>
          </w:tbl>
          <w:p w:rsidR="00156B57" w:rsidRPr="00156B57" w:rsidRDefault="00156B57">
            <w:pPr>
              <w:rPr>
                <w:rFonts w:ascii="Calibri" w:eastAsia="新細明體" w:hAnsi="Calibri" w:cs="新細明體"/>
                <w:i w:val="0"/>
                <w:sz w:val="24"/>
                <w:szCs w:val="24"/>
              </w:rPr>
            </w:pPr>
            <w:r w:rsidRPr="00156B57">
              <w:rPr>
                <w:i w:val="0"/>
              </w:rPr>
              <w:t> </w:t>
            </w:r>
          </w:p>
          <w:p w:rsidR="00156B57" w:rsidRPr="00156B57" w:rsidRDefault="00156B57">
            <w:pPr>
              <w:rPr>
                <w:i w:val="0"/>
              </w:rPr>
            </w:pPr>
            <w:r w:rsidRPr="00156B57">
              <w:rPr>
                <w:i w:val="0"/>
              </w:rPr>
              <w:t> </w:t>
            </w:r>
          </w:p>
          <w:tbl>
            <w:tblPr>
              <w:tblW w:w="0" w:type="auto"/>
              <w:tblCellMar>
                <w:left w:w="0" w:type="dxa"/>
                <w:right w:w="0" w:type="dxa"/>
              </w:tblCellMar>
              <w:tblLook w:val="04A0"/>
            </w:tblPr>
            <w:tblGrid>
              <w:gridCol w:w="2060"/>
              <w:gridCol w:w="2502"/>
              <w:gridCol w:w="1259"/>
              <w:gridCol w:w="4709"/>
            </w:tblGrid>
            <w:tr w:rsidR="00156B57" w:rsidRPr="00156B57">
              <w:tc>
                <w:tcPr>
                  <w:tcW w:w="5978" w:type="dxa"/>
                  <w:gridSpan w:val="3"/>
                  <w:tcBorders>
                    <w:top w:val="single" w:sz="8" w:space="0" w:color="BFBFBF"/>
                    <w:left w:val="single" w:sz="8" w:space="0" w:color="BFBFBF"/>
                    <w:bottom w:val="single" w:sz="8" w:space="0" w:color="FFFFFF"/>
                    <w:right w:val="single" w:sz="8" w:space="0" w:color="C00000"/>
                  </w:tcBorders>
                  <w:shd w:val="clear" w:color="auto" w:fill="C00000"/>
                  <w:tcMar>
                    <w:top w:w="0" w:type="dxa"/>
                    <w:left w:w="108" w:type="dxa"/>
                    <w:bottom w:w="0" w:type="dxa"/>
                    <w:right w:w="108" w:type="dxa"/>
                  </w:tcMar>
                  <w:hideMark/>
                </w:tcPr>
                <w:p w:rsidR="00156B57" w:rsidRPr="00156B57" w:rsidRDefault="00156B57">
                  <w:pPr>
                    <w:rPr>
                      <w:rFonts w:ascii="Calibri" w:eastAsia="新細明體" w:hAnsi="Calibri" w:cs="新細明體"/>
                      <w:i w:val="0"/>
                      <w:sz w:val="24"/>
                      <w:szCs w:val="24"/>
                    </w:rPr>
                  </w:pPr>
                  <w:r w:rsidRPr="00156B57">
                    <w:rPr>
                      <w:b/>
                      <w:bCs/>
                      <w:i w:val="0"/>
                      <w:color w:val="FFFFFF"/>
                      <w:sz w:val="36"/>
                      <w:szCs w:val="36"/>
                    </w:rPr>
                    <w:t>La Mission Haut Brion Blanc 2016</w:t>
                  </w:r>
                </w:p>
              </w:tc>
              <w:tc>
                <w:tcPr>
                  <w:tcW w:w="5273" w:type="dxa"/>
                  <w:tcBorders>
                    <w:top w:val="single" w:sz="8" w:space="0" w:color="BFBFBF"/>
                    <w:left w:val="nil"/>
                    <w:bottom w:val="single" w:sz="8" w:space="0" w:color="FFFFFF"/>
                    <w:right w:val="single" w:sz="8" w:space="0" w:color="BFBFBF"/>
                  </w:tcBorders>
                  <w:shd w:val="clear" w:color="auto" w:fill="C00000"/>
                  <w:tcMar>
                    <w:top w:w="0" w:type="dxa"/>
                    <w:left w:w="108" w:type="dxa"/>
                    <w:bottom w:w="0" w:type="dxa"/>
                    <w:right w:w="108" w:type="dxa"/>
                  </w:tcMar>
                  <w:hideMark/>
                </w:tcPr>
                <w:p w:rsidR="00156B57" w:rsidRPr="00156B57" w:rsidRDefault="00156B57">
                  <w:pPr>
                    <w:jc w:val="right"/>
                    <w:rPr>
                      <w:rFonts w:ascii="Calibri" w:eastAsia="新細明體" w:hAnsi="Calibri" w:cs="新細明體"/>
                      <w:i w:val="0"/>
                      <w:sz w:val="24"/>
                      <w:szCs w:val="24"/>
                    </w:rPr>
                  </w:pPr>
                  <w:r w:rsidRPr="00156B57">
                    <w:rPr>
                      <w:b/>
                      <w:bCs/>
                      <w:i w:val="0"/>
                      <w:color w:val="FFFFFF"/>
                      <w:sz w:val="36"/>
                      <w:szCs w:val="36"/>
                    </w:rPr>
                    <w:t xml:space="preserve">€ 520 / btl </w:t>
                  </w:r>
                  <w:r w:rsidRPr="00156B57">
                    <w:rPr>
                      <w:b/>
                      <w:bCs/>
                      <w:i w:val="0"/>
                      <w:color w:val="FFFFFF"/>
                    </w:rPr>
                    <w:t xml:space="preserve">(HK$4,576 </w:t>
                  </w:r>
                  <w:r w:rsidRPr="00156B57">
                    <w:rPr>
                      <w:i w:val="0"/>
                      <w:iCs w:val="0"/>
                      <w:color w:val="FFFFFF"/>
                    </w:rPr>
                    <w:t>ref</w:t>
                  </w:r>
                  <w:r w:rsidRPr="00156B57">
                    <w:rPr>
                      <w:b/>
                      <w:bCs/>
                      <w:i w:val="0"/>
                      <w:color w:val="FFFFFF"/>
                    </w:rPr>
                    <w:t>)</w:t>
                  </w:r>
                </w:p>
              </w:tc>
            </w:tr>
            <w:tr w:rsidR="00156B57" w:rsidRPr="00156B57">
              <w:tc>
                <w:tcPr>
                  <w:tcW w:w="2155" w:type="dxa"/>
                  <w:vMerge w:val="restart"/>
                  <w:tcBorders>
                    <w:top w:val="nil"/>
                    <w:left w:val="single" w:sz="8" w:space="0" w:color="BFBFBF"/>
                    <w:bottom w:val="single" w:sz="8" w:space="0" w:color="BFBFBF"/>
                    <w:right w:val="single" w:sz="8" w:space="0" w:color="FFFFFF"/>
                  </w:tcBorders>
                  <w:tcMar>
                    <w:top w:w="0" w:type="dxa"/>
                    <w:left w:w="108" w:type="dxa"/>
                    <w:bottom w:w="0" w:type="dxa"/>
                    <w:right w:w="108" w:type="dxa"/>
                  </w:tcMar>
                  <w:vAlign w:val="center"/>
                  <w:hideMark/>
                </w:tcPr>
                <w:p w:rsidR="00156B57" w:rsidRPr="00156B57" w:rsidRDefault="00156B57">
                  <w:pPr>
                    <w:jc w:val="center"/>
                    <w:rPr>
                      <w:rFonts w:ascii="Calibri" w:eastAsia="新細明體" w:hAnsi="Calibri" w:cs="新細明體"/>
                      <w:i w:val="0"/>
                      <w:sz w:val="24"/>
                      <w:szCs w:val="24"/>
                    </w:rPr>
                  </w:pPr>
                  <w:r w:rsidRPr="00156B57">
                    <w:rPr>
                      <w:rFonts w:ascii="Arial" w:hAnsi="Arial" w:cs="Arial"/>
                      <w:b/>
                      <w:bCs/>
                      <w:i w:val="0"/>
                      <w:noProof/>
                      <w:color w:val="C00000"/>
                      <w:shd w:val="clear" w:color="auto" w:fill="FFFFFF"/>
                      <w:lang w:eastAsia="zh-TW" w:bidi="ar-SA"/>
                    </w:rPr>
                    <w:drawing>
                      <wp:inline distT="0" distB="0" distL="0" distR="0">
                        <wp:extent cx="784860" cy="1981200"/>
                        <wp:effectExtent l="19050" t="0" r="0" b="0"/>
                        <wp:docPr id="13" name="Picture 13" descr="cid:image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id:image011.jpg"/>
                                <pic:cNvPicPr>
                                  <a:picLocks noChangeAspect="1" noChangeArrowheads="1"/>
                                </pic:cNvPicPr>
                              </pic:nvPicPr>
                              <pic:blipFill>
                                <a:blip r:embed="rId23" r:link="rId24" cstate="print"/>
                                <a:srcRect/>
                                <a:stretch>
                                  <a:fillRect/>
                                </a:stretch>
                              </pic:blipFill>
                              <pic:spPr bwMode="auto">
                                <a:xfrm>
                                  <a:off x="0" y="0"/>
                                  <a:ext cx="784860" cy="1981200"/>
                                </a:xfrm>
                                <a:prstGeom prst="rect">
                                  <a:avLst/>
                                </a:prstGeom>
                                <a:noFill/>
                                <a:ln w="9525">
                                  <a:noFill/>
                                  <a:miter lim="800000"/>
                                  <a:headEnd/>
                                  <a:tailEnd/>
                                </a:ln>
                              </pic:spPr>
                            </pic:pic>
                          </a:graphicData>
                        </a:graphic>
                      </wp:inline>
                    </w:drawing>
                  </w:r>
                </w:p>
              </w:tc>
              <w:tc>
                <w:tcPr>
                  <w:tcW w:w="2370" w:type="dxa"/>
                  <w:tcBorders>
                    <w:top w:val="nil"/>
                    <w:left w:val="nil"/>
                    <w:bottom w:val="single" w:sz="8" w:space="0" w:color="FFFFFF"/>
                    <w:right w:val="single" w:sz="8" w:space="0" w:color="FFFFFF"/>
                  </w:tcBorders>
                  <w:tcMar>
                    <w:top w:w="0" w:type="dxa"/>
                    <w:left w:w="108" w:type="dxa"/>
                    <w:bottom w:w="0" w:type="dxa"/>
                    <w:right w:w="108" w:type="dxa"/>
                  </w:tcMar>
                  <w:vAlign w:val="center"/>
                  <w:hideMark/>
                </w:tcPr>
                <w:p w:rsidR="00156B57" w:rsidRPr="00156B57" w:rsidRDefault="00156B57">
                  <w:pPr>
                    <w:jc w:val="center"/>
                    <w:rPr>
                      <w:rFonts w:ascii="Calibri" w:eastAsia="新細明體" w:hAnsi="Calibri" w:cs="新細明體"/>
                      <w:i w:val="0"/>
                      <w:sz w:val="24"/>
                      <w:szCs w:val="24"/>
                    </w:rPr>
                  </w:pPr>
                  <w:r w:rsidRPr="00156B57">
                    <w:rPr>
                      <w:rFonts w:ascii="Verdana" w:hAnsi="Verdana"/>
                      <w:b/>
                      <w:bCs/>
                      <w:i w:val="0"/>
                      <w:noProof/>
                      <w:sz w:val="15"/>
                      <w:szCs w:val="15"/>
                      <w:lang w:eastAsia="zh-TW" w:bidi="ar-SA"/>
                    </w:rPr>
                    <w:drawing>
                      <wp:inline distT="0" distB="0" distL="0" distR="0">
                        <wp:extent cx="1318260" cy="571500"/>
                        <wp:effectExtent l="19050" t="0" r="0" b="0"/>
                        <wp:docPr id="14" name="Picture 14" descr="cid:image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id:image010.jpg"/>
                                <pic:cNvPicPr>
                                  <a:picLocks noChangeAspect="1" noChangeArrowheads="1"/>
                                </pic:cNvPicPr>
                              </pic:nvPicPr>
                              <pic:blipFill>
                                <a:blip r:embed="rId21" r:link="rId22" cstate="print"/>
                                <a:srcRect/>
                                <a:stretch>
                                  <a:fillRect/>
                                </a:stretch>
                              </pic:blipFill>
                              <pic:spPr bwMode="auto">
                                <a:xfrm>
                                  <a:off x="0" y="0"/>
                                  <a:ext cx="1318260" cy="571500"/>
                                </a:xfrm>
                                <a:prstGeom prst="rect">
                                  <a:avLst/>
                                </a:prstGeom>
                                <a:noFill/>
                                <a:ln w="9525">
                                  <a:noFill/>
                                  <a:miter lim="800000"/>
                                  <a:headEnd/>
                                  <a:tailEnd/>
                                </a:ln>
                              </pic:spPr>
                            </pic:pic>
                          </a:graphicData>
                        </a:graphic>
                      </wp:inline>
                    </w:drawing>
                  </w:r>
                </w:p>
              </w:tc>
              <w:tc>
                <w:tcPr>
                  <w:tcW w:w="6726" w:type="dxa"/>
                  <w:gridSpan w:val="2"/>
                  <w:tcBorders>
                    <w:top w:val="nil"/>
                    <w:left w:val="nil"/>
                    <w:bottom w:val="single" w:sz="8" w:space="0" w:color="FFFFFF"/>
                    <w:right w:val="single" w:sz="8" w:space="0" w:color="BFBFBF"/>
                  </w:tcBorders>
                  <w:tcMar>
                    <w:top w:w="0" w:type="dxa"/>
                    <w:left w:w="108" w:type="dxa"/>
                    <w:bottom w:w="0" w:type="dxa"/>
                    <w:right w:w="108" w:type="dxa"/>
                  </w:tcMar>
                  <w:hideMark/>
                </w:tcPr>
                <w:p w:rsidR="00156B57" w:rsidRPr="00156B57" w:rsidRDefault="00156B57">
                  <w:pPr>
                    <w:rPr>
                      <w:rFonts w:ascii="Calibri" w:eastAsia="新細明體" w:hAnsi="Calibri" w:cs="新細明體"/>
                      <w:i w:val="0"/>
                      <w:sz w:val="24"/>
                      <w:szCs w:val="24"/>
                    </w:rPr>
                  </w:pPr>
                  <w:r w:rsidRPr="00156B57">
                    <w:rPr>
                      <w:b/>
                      <w:bCs/>
                      <w:i w:val="0"/>
                      <w:color w:val="C00000"/>
                      <w:shd w:val="clear" w:color="auto" w:fill="FFFFFF"/>
                    </w:rPr>
                    <w:t>Neal Martin 91-93:</w:t>
                  </w:r>
                  <w:r w:rsidRPr="00156B57">
                    <w:rPr>
                      <w:b/>
                      <w:bCs/>
                      <w:i w:val="0"/>
                      <w:color w:val="C00000"/>
                      <w:sz w:val="22"/>
                      <w:szCs w:val="22"/>
                      <w:shd w:val="clear" w:color="auto" w:fill="FFFFFF"/>
                    </w:rPr>
                    <w:t xml:space="preserve"> </w:t>
                  </w:r>
                  <w:r w:rsidRPr="00156B57">
                    <w:rPr>
                      <w:i w:val="0"/>
                      <w:iCs w:val="0"/>
                      <w:sz w:val="22"/>
                      <w:szCs w:val="22"/>
                    </w:rPr>
                    <w:t xml:space="preserve">“The La Mission Haut Brion 2016 Blanc is a blend of 62.7% Sauvignon Blanc and 37.3% </w:t>
                  </w:r>
                  <w:proofErr w:type="spellStart"/>
                  <w:r w:rsidRPr="00156B57">
                    <w:rPr>
                      <w:i w:val="0"/>
                      <w:iCs w:val="0"/>
                      <w:sz w:val="22"/>
                      <w:szCs w:val="22"/>
                    </w:rPr>
                    <w:t>Sémillon</w:t>
                  </w:r>
                  <w:proofErr w:type="spellEnd"/>
                  <w:r w:rsidRPr="00156B57">
                    <w:rPr>
                      <w:i w:val="0"/>
                      <w:iCs w:val="0"/>
                      <w:sz w:val="22"/>
                      <w:szCs w:val="22"/>
                    </w:rPr>
                    <w:t xml:space="preserve"> picked from 5-13 September. It has a crisp bouquet with kiwi, grapefruit and cold stone aromas, although it does not convey the vigor or complexity of the 2015, due to the lower proportion of </w:t>
                  </w:r>
                  <w:proofErr w:type="spellStart"/>
                  <w:r w:rsidRPr="00156B57">
                    <w:rPr>
                      <w:i w:val="0"/>
                      <w:iCs w:val="0"/>
                      <w:sz w:val="22"/>
                      <w:szCs w:val="22"/>
                    </w:rPr>
                    <w:t>Sémillon</w:t>
                  </w:r>
                  <w:proofErr w:type="spellEnd"/>
                  <w:r w:rsidRPr="00156B57">
                    <w:rPr>
                      <w:i w:val="0"/>
                      <w:iCs w:val="0"/>
                      <w:sz w:val="22"/>
                      <w:szCs w:val="22"/>
                    </w:rPr>
                    <w:t>. The palate is well balanced with a pleasant texture; there is orange zest, lime, a touch of stem ginger and a very satisfying, quite persistent finish. It is a well-made La Mission Haut Brion Blanc that should give 10-20 years of drinking pleasure.”</w:t>
                  </w:r>
                </w:p>
              </w:tc>
            </w:tr>
            <w:tr w:rsidR="00156B57" w:rsidRPr="00156B57">
              <w:trPr>
                <w:trHeight w:val="903"/>
              </w:trPr>
              <w:tc>
                <w:tcPr>
                  <w:tcW w:w="0" w:type="auto"/>
                  <w:vMerge/>
                  <w:tcBorders>
                    <w:top w:val="nil"/>
                    <w:left w:val="single" w:sz="8" w:space="0" w:color="BFBFBF"/>
                    <w:bottom w:val="single" w:sz="8" w:space="0" w:color="BFBFBF"/>
                    <w:right w:val="single" w:sz="8" w:space="0" w:color="FFFFFF"/>
                  </w:tcBorders>
                  <w:vAlign w:val="center"/>
                  <w:hideMark/>
                </w:tcPr>
                <w:p w:rsidR="00156B57" w:rsidRPr="00156B57" w:rsidRDefault="00156B57">
                  <w:pPr>
                    <w:rPr>
                      <w:rFonts w:ascii="Calibri" w:eastAsia="新細明體" w:hAnsi="Calibri" w:cs="新細明體"/>
                      <w:i w:val="0"/>
                      <w:sz w:val="24"/>
                      <w:szCs w:val="24"/>
                    </w:rPr>
                  </w:pPr>
                </w:p>
              </w:tc>
              <w:tc>
                <w:tcPr>
                  <w:tcW w:w="2370" w:type="dxa"/>
                  <w:tcBorders>
                    <w:top w:val="nil"/>
                    <w:left w:val="nil"/>
                    <w:bottom w:val="single" w:sz="8" w:space="0" w:color="BFBFBF"/>
                    <w:right w:val="single" w:sz="8" w:space="0" w:color="FFFFFF"/>
                  </w:tcBorders>
                  <w:tcMar>
                    <w:top w:w="0" w:type="dxa"/>
                    <w:left w:w="108" w:type="dxa"/>
                    <w:bottom w:w="0" w:type="dxa"/>
                    <w:right w:w="108" w:type="dxa"/>
                  </w:tcMar>
                  <w:vAlign w:val="center"/>
                  <w:hideMark/>
                </w:tcPr>
                <w:p w:rsidR="00156B57" w:rsidRPr="00156B57" w:rsidRDefault="00156B57">
                  <w:pPr>
                    <w:jc w:val="center"/>
                    <w:rPr>
                      <w:rFonts w:ascii="Calibri" w:eastAsia="新細明體" w:hAnsi="Calibri" w:cs="新細明體"/>
                      <w:i w:val="0"/>
                      <w:sz w:val="24"/>
                      <w:szCs w:val="24"/>
                    </w:rPr>
                  </w:pPr>
                  <w:r w:rsidRPr="00156B57">
                    <w:rPr>
                      <w:rFonts w:ascii="Arial" w:hAnsi="Arial" w:cs="Arial"/>
                      <w:b/>
                      <w:bCs/>
                      <w:i w:val="0"/>
                      <w:noProof/>
                      <w:color w:val="C00000"/>
                      <w:shd w:val="clear" w:color="auto" w:fill="FFFFFF"/>
                      <w:lang w:eastAsia="zh-TW" w:bidi="ar-SA"/>
                    </w:rPr>
                    <w:drawing>
                      <wp:inline distT="0" distB="0" distL="0" distR="0">
                        <wp:extent cx="1432560" cy="274320"/>
                        <wp:effectExtent l="19050" t="0" r="0" b="0"/>
                        <wp:docPr id="15" name="Picture 15" descr="cid: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id:image004.jpg"/>
                                <pic:cNvPicPr>
                                  <a:picLocks noChangeAspect="1" noChangeArrowheads="1"/>
                                </pic:cNvPicPr>
                              </pic:nvPicPr>
                              <pic:blipFill>
                                <a:blip r:embed="rId9" r:link="rId10" cstate="print"/>
                                <a:srcRect/>
                                <a:stretch>
                                  <a:fillRect/>
                                </a:stretch>
                              </pic:blipFill>
                              <pic:spPr bwMode="auto">
                                <a:xfrm>
                                  <a:off x="0" y="0"/>
                                  <a:ext cx="1432560" cy="274320"/>
                                </a:xfrm>
                                <a:prstGeom prst="rect">
                                  <a:avLst/>
                                </a:prstGeom>
                                <a:noFill/>
                                <a:ln w="9525">
                                  <a:noFill/>
                                  <a:miter lim="800000"/>
                                  <a:headEnd/>
                                  <a:tailEnd/>
                                </a:ln>
                              </pic:spPr>
                            </pic:pic>
                          </a:graphicData>
                        </a:graphic>
                      </wp:inline>
                    </w:drawing>
                  </w:r>
                </w:p>
              </w:tc>
              <w:tc>
                <w:tcPr>
                  <w:tcW w:w="6726" w:type="dxa"/>
                  <w:gridSpan w:val="2"/>
                  <w:tcBorders>
                    <w:top w:val="nil"/>
                    <w:left w:val="nil"/>
                    <w:bottom w:val="single" w:sz="8" w:space="0" w:color="BFBFBF"/>
                    <w:right w:val="single" w:sz="8" w:space="0" w:color="BFBFBF"/>
                  </w:tcBorders>
                  <w:tcMar>
                    <w:top w:w="0" w:type="dxa"/>
                    <w:left w:w="108" w:type="dxa"/>
                    <w:bottom w:w="0" w:type="dxa"/>
                    <w:right w:w="108" w:type="dxa"/>
                  </w:tcMar>
                  <w:hideMark/>
                </w:tcPr>
                <w:p w:rsidR="00156B57" w:rsidRPr="00156B57" w:rsidRDefault="00156B57">
                  <w:pPr>
                    <w:rPr>
                      <w:rFonts w:ascii="Calibri" w:eastAsia="新細明體" w:hAnsi="Calibri" w:cs="新細明體"/>
                      <w:i w:val="0"/>
                      <w:sz w:val="24"/>
                      <w:szCs w:val="24"/>
                    </w:rPr>
                  </w:pPr>
                  <w:r w:rsidRPr="00156B57">
                    <w:rPr>
                      <w:b/>
                      <w:bCs/>
                      <w:i w:val="0"/>
                      <w:color w:val="C00000"/>
                      <w:shd w:val="clear" w:color="auto" w:fill="FFFFFF"/>
                    </w:rPr>
                    <w:t xml:space="preserve">James Suckling 98-99: </w:t>
                  </w:r>
                  <w:r w:rsidRPr="00156B57">
                    <w:rPr>
                      <w:i w:val="0"/>
                      <w:iCs w:val="0"/>
                      <w:sz w:val="22"/>
                      <w:szCs w:val="22"/>
                    </w:rPr>
                    <w:t>“This is dense like a Montrachet yet so minerally with crushed-stone undertones. Full-bodied, layered and powerful. A great glass of white wine. First time they used a majority of sauvignon blanc.”</w:t>
                  </w:r>
                </w:p>
              </w:tc>
            </w:tr>
            <w:tr w:rsidR="00156B57" w:rsidRPr="00156B57">
              <w:tc>
                <w:tcPr>
                  <w:tcW w:w="1716" w:type="dxa"/>
                  <w:vAlign w:val="center"/>
                  <w:hideMark/>
                </w:tcPr>
                <w:p w:rsidR="00156B57" w:rsidRPr="00156B57" w:rsidRDefault="00156B57">
                  <w:pPr>
                    <w:rPr>
                      <w:i w:val="0"/>
                      <w:sz w:val="22"/>
                      <w:szCs w:val="22"/>
                    </w:rPr>
                  </w:pPr>
                </w:p>
              </w:tc>
              <w:tc>
                <w:tcPr>
                  <w:tcW w:w="1968" w:type="dxa"/>
                  <w:vAlign w:val="center"/>
                  <w:hideMark/>
                </w:tcPr>
                <w:p w:rsidR="00156B57" w:rsidRPr="00156B57" w:rsidRDefault="00156B57">
                  <w:pPr>
                    <w:rPr>
                      <w:i w:val="0"/>
                      <w:sz w:val="22"/>
                      <w:szCs w:val="22"/>
                    </w:rPr>
                  </w:pPr>
                </w:p>
              </w:tc>
              <w:tc>
                <w:tcPr>
                  <w:tcW w:w="1140" w:type="dxa"/>
                  <w:vAlign w:val="center"/>
                  <w:hideMark/>
                </w:tcPr>
                <w:p w:rsidR="00156B57" w:rsidRPr="00156B57" w:rsidRDefault="00156B57">
                  <w:pPr>
                    <w:rPr>
                      <w:i w:val="0"/>
                      <w:sz w:val="22"/>
                      <w:szCs w:val="22"/>
                    </w:rPr>
                  </w:pPr>
                </w:p>
              </w:tc>
              <w:tc>
                <w:tcPr>
                  <w:tcW w:w="4164" w:type="dxa"/>
                  <w:vAlign w:val="center"/>
                  <w:hideMark/>
                </w:tcPr>
                <w:p w:rsidR="00156B57" w:rsidRPr="00156B57" w:rsidRDefault="00156B57">
                  <w:pPr>
                    <w:rPr>
                      <w:i w:val="0"/>
                      <w:sz w:val="22"/>
                      <w:szCs w:val="22"/>
                    </w:rPr>
                  </w:pPr>
                </w:p>
              </w:tc>
            </w:tr>
          </w:tbl>
          <w:p w:rsidR="00156B57" w:rsidRPr="00156B57" w:rsidRDefault="00156B57">
            <w:pPr>
              <w:rPr>
                <w:rFonts w:ascii="Calibri" w:eastAsia="新細明體" w:hAnsi="Calibri" w:cs="新細明體"/>
                <w:i w:val="0"/>
                <w:sz w:val="24"/>
                <w:szCs w:val="24"/>
              </w:rPr>
            </w:pPr>
            <w:r w:rsidRPr="00156B57">
              <w:rPr>
                <w:i w:val="0"/>
              </w:rPr>
              <w:t> </w:t>
            </w:r>
          </w:p>
          <w:tbl>
            <w:tblPr>
              <w:tblW w:w="0" w:type="auto"/>
              <w:tblCellMar>
                <w:left w:w="0" w:type="dxa"/>
                <w:right w:w="0" w:type="dxa"/>
              </w:tblCellMar>
              <w:tblLook w:val="04A0"/>
            </w:tblPr>
            <w:tblGrid>
              <w:gridCol w:w="2017"/>
              <w:gridCol w:w="2502"/>
              <w:gridCol w:w="1028"/>
              <w:gridCol w:w="4983"/>
            </w:tblGrid>
            <w:tr w:rsidR="00156B57" w:rsidRPr="00156B57">
              <w:tc>
                <w:tcPr>
                  <w:tcW w:w="5700" w:type="dxa"/>
                  <w:gridSpan w:val="3"/>
                  <w:tcBorders>
                    <w:top w:val="single" w:sz="8" w:space="0" w:color="BFBFBF"/>
                    <w:left w:val="single" w:sz="8" w:space="0" w:color="BFBFBF"/>
                    <w:bottom w:val="single" w:sz="8" w:space="0" w:color="auto"/>
                    <w:right w:val="single" w:sz="8" w:space="0" w:color="C00000"/>
                  </w:tcBorders>
                  <w:shd w:val="clear" w:color="auto" w:fill="C00000"/>
                  <w:tcMar>
                    <w:top w:w="0" w:type="dxa"/>
                    <w:left w:w="108" w:type="dxa"/>
                    <w:bottom w:w="0" w:type="dxa"/>
                    <w:right w:w="108" w:type="dxa"/>
                  </w:tcMar>
                  <w:hideMark/>
                </w:tcPr>
                <w:p w:rsidR="00156B57" w:rsidRPr="00156B57" w:rsidRDefault="00156B57">
                  <w:pPr>
                    <w:rPr>
                      <w:rFonts w:ascii="Calibri" w:eastAsia="新細明體" w:hAnsi="Calibri" w:cs="新細明體"/>
                      <w:i w:val="0"/>
                      <w:sz w:val="24"/>
                      <w:szCs w:val="24"/>
                    </w:rPr>
                  </w:pPr>
                  <w:r w:rsidRPr="00156B57">
                    <w:rPr>
                      <w:b/>
                      <w:bCs/>
                      <w:i w:val="0"/>
                      <w:color w:val="FFFFFF"/>
                      <w:sz w:val="36"/>
                      <w:szCs w:val="36"/>
                    </w:rPr>
                    <w:t>Clarence de Haut Brion 2016</w:t>
                  </w:r>
                </w:p>
              </w:tc>
              <w:tc>
                <w:tcPr>
                  <w:tcW w:w="5551" w:type="dxa"/>
                  <w:tcBorders>
                    <w:top w:val="single" w:sz="8" w:space="0" w:color="BFBFBF"/>
                    <w:left w:val="nil"/>
                    <w:bottom w:val="single" w:sz="8" w:space="0" w:color="auto"/>
                    <w:right w:val="single" w:sz="8" w:space="0" w:color="BFBFBF"/>
                  </w:tcBorders>
                  <w:shd w:val="clear" w:color="auto" w:fill="C00000"/>
                  <w:tcMar>
                    <w:top w:w="0" w:type="dxa"/>
                    <w:left w:w="108" w:type="dxa"/>
                    <w:bottom w:w="0" w:type="dxa"/>
                    <w:right w:w="108" w:type="dxa"/>
                  </w:tcMar>
                  <w:hideMark/>
                </w:tcPr>
                <w:p w:rsidR="00156B57" w:rsidRPr="00156B57" w:rsidRDefault="00156B57">
                  <w:pPr>
                    <w:jc w:val="right"/>
                    <w:rPr>
                      <w:rFonts w:ascii="Calibri" w:eastAsia="新細明體" w:hAnsi="Calibri" w:cs="新細明體"/>
                      <w:i w:val="0"/>
                      <w:sz w:val="24"/>
                      <w:szCs w:val="24"/>
                    </w:rPr>
                  </w:pPr>
                  <w:r w:rsidRPr="00156B57">
                    <w:rPr>
                      <w:b/>
                      <w:bCs/>
                      <w:i w:val="0"/>
                      <w:color w:val="FFFFFF"/>
                      <w:sz w:val="36"/>
                      <w:szCs w:val="36"/>
                    </w:rPr>
                    <w:t xml:space="preserve">€ 110.5 / btl </w:t>
                  </w:r>
                  <w:r w:rsidRPr="00156B57">
                    <w:rPr>
                      <w:b/>
                      <w:bCs/>
                      <w:i w:val="0"/>
                      <w:color w:val="FFFFFF"/>
                    </w:rPr>
                    <w:t xml:space="preserve">(HK$972 </w:t>
                  </w:r>
                  <w:r w:rsidRPr="00156B57">
                    <w:rPr>
                      <w:i w:val="0"/>
                      <w:iCs w:val="0"/>
                      <w:color w:val="FFFFFF"/>
                    </w:rPr>
                    <w:t>ref</w:t>
                  </w:r>
                  <w:r w:rsidRPr="00156B57">
                    <w:rPr>
                      <w:b/>
                      <w:bCs/>
                      <w:i w:val="0"/>
                      <w:color w:val="FFFFFF"/>
                    </w:rPr>
                    <w:t>)</w:t>
                  </w:r>
                </w:p>
              </w:tc>
            </w:tr>
            <w:tr w:rsidR="00156B57" w:rsidRPr="00156B57">
              <w:tc>
                <w:tcPr>
                  <w:tcW w:w="2155" w:type="dxa"/>
                  <w:vMerge w:val="restart"/>
                  <w:tcBorders>
                    <w:top w:val="nil"/>
                    <w:left w:val="single" w:sz="8" w:space="0" w:color="BFBFBF"/>
                    <w:bottom w:val="single" w:sz="8" w:space="0" w:color="BFBFBF"/>
                    <w:right w:val="single" w:sz="8" w:space="0" w:color="FFFFFF"/>
                  </w:tcBorders>
                  <w:tcMar>
                    <w:top w:w="0" w:type="dxa"/>
                    <w:left w:w="108" w:type="dxa"/>
                    <w:bottom w:w="0" w:type="dxa"/>
                    <w:right w:w="108" w:type="dxa"/>
                  </w:tcMar>
                  <w:vAlign w:val="center"/>
                  <w:hideMark/>
                </w:tcPr>
                <w:p w:rsidR="00156B57" w:rsidRPr="00156B57" w:rsidRDefault="00156B57">
                  <w:pPr>
                    <w:jc w:val="center"/>
                    <w:rPr>
                      <w:rFonts w:ascii="Calibri" w:eastAsia="新細明體" w:hAnsi="Calibri" w:cs="新細明體"/>
                      <w:i w:val="0"/>
                      <w:sz w:val="24"/>
                      <w:szCs w:val="24"/>
                    </w:rPr>
                  </w:pPr>
                  <w:r w:rsidRPr="00156B57">
                    <w:rPr>
                      <w:rFonts w:ascii="Arial" w:hAnsi="Arial" w:cs="Arial"/>
                      <w:b/>
                      <w:bCs/>
                      <w:i w:val="0"/>
                      <w:noProof/>
                      <w:color w:val="C00000"/>
                      <w:shd w:val="clear" w:color="auto" w:fill="FFFFFF"/>
                      <w:lang w:eastAsia="zh-TW" w:bidi="ar-SA"/>
                    </w:rPr>
                    <w:drawing>
                      <wp:inline distT="0" distB="0" distL="0" distR="0">
                        <wp:extent cx="571500" cy="2118360"/>
                        <wp:effectExtent l="19050" t="0" r="0" b="0"/>
                        <wp:docPr id="16" name="Picture 16" descr="cid:image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id:image012.jpg"/>
                                <pic:cNvPicPr>
                                  <a:picLocks noChangeAspect="1" noChangeArrowheads="1"/>
                                </pic:cNvPicPr>
                              </pic:nvPicPr>
                              <pic:blipFill>
                                <a:blip r:embed="rId25" r:link="rId26" cstate="print"/>
                                <a:srcRect/>
                                <a:stretch>
                                  <a:fillRect/>
                                </a:stretch>
                              </pic:blipFill>
                              <pic:spPr bwMode="auto">
                                <a:xfrm>
                                  <a:off x="0" y="0"/>
                                  <a:ext cx="571500" cy="2118360"/>
                                </a:xfrm>
                                <a:prstGeom prst="rect">
                                  <a:avLst/>
                                </a:prstGeom>
                                <a:noFill/>
                                <a:ln w="9525">
                                  <a:noFill/>
                                  <a:miter lim="800000"/>
                                  <a:headEnd/>
                                  <a:tailEnd/>
                                </a:ln>
                              </pic:spPr>
                            </pic:pic>
                          </a:graphicData>
                        </a:graphic>
                      </wp:inline>
                    </w:drawing>
                  </w:r>
                </w:p>
              </w:tc>
              <w:tc>
                <w:tcPr>
                  <w:tcW w:w="2370" w:type="dxa"/>
                  <w:tcBorders>
                    <w:top w:val="nil"/>
                    <w:left w:val="nil"/>
                    <w:bottom w:val="single" w:sz="8" w:space="0" w:color="FFFFFF"/>
                    <w:right w:val="single" w:sz="8" w:space="0" w:color="FFFFFF"/>
                  </w:tcBorders>
                  <w:tcMar>
                    <w:top w:w="0" w:type="dxa"/>
                    <w:left w:w="108" w:type="dxa"/>
                    <w:bottom w:w="0" w:type="dxa"/>
                    <w:right w:w="108" w:type="dxa"/>
                  </w:tcMar>
                  <w:vAlign w:val="center"/>
                  <w:hideMark/>
                </w:tcPr>
                <w:p w:rsidR="00156B57" w:rsidRPr="00156B57" w:rsidRDefault="00156B57">
                  <w:pPr>
                    <w:jc w:val="center"/>
                    <w:rPr>
                      <w:rFonts w:ascii="Calibri" w:eastAsia="新細明體" w:hAnsi="Calibri" w:cs="新細明體"/>
                      <w:i w:val="0"/>
                      <w:sz w:val="24"/>
                      <w:szCs w:val="24"/>
                    </w:rPr>
                  </w:pPr>
                  <w:r w:rsidRPr="00156B57">
                    <w:rPr>
                      <w:rFonts w:ascii="Verdana" w:hAnsi="Verdana"/>
                      <w:b/>
                      <w:bCs/>
                      <w:i w:val="0"/>
                      <w:noProof/>
                      <w:sz w:val="15"/>
                      <w:szCs w:val="15"/>
                      <w:lang w:eastAsia="zh-TW" w:bidi="ar-SA"/>
                    </w:rPr>
                    <w:drawing>
                      <wp:inline distT="0" distB="0" distL="0" distR="0">
                        <wp:extent cx="1318260" cy="571500"/>
                        <wp:effectExtent l="19050" t="0" r="0" b="0"/>
                        <wp:docPr id="17" name="Picture 17" descr="cid:image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id:image013.jpg"/>
                                <pic:cNvPicPr>
                                  <a:picLocks noChangeAspect="1" noChangeArrowheads="1"/>
                                </pic:cNvPicPr>
                              </pic:nvPicPr>
                              <pic:blipFill>
                                <a:blip r:embed="rId27" r:link="rId28" cstate="print"/>
                                <a:srcRect/>
                                <a:stretch>
                                  <a:fillRect/>
                                </a:stretch>
                              </pic:blipFill>
                              <pic:spPr bwMode="auto">
                                <a:xfrm>
                                  <a:off x="0" y="0"/>
                                  <a:ext cx="1318260" cy="571500"/>
                                </a:xfrm>
                                <a:prstGeom prst="rect">
                                  <a:avLst/>
                                </a:prstGeom>
                                <a:noFill/>
                                <a:ln w="9525">
                                  <a:noFill/>
                                  <a:miter lim="800000"/>
                                  <a:headEnd/>
                                  <a:tailEnd/>
                                </a:ln>
                              </pic:spPr>
                            </pic:pic>
                          </a:graphicData>
                        </a:graphic>
                      </wp:inline>
                    </w:drawing>
                  </w:r>
                </w:p>
              </w:tc>
              <w:tc>
                <w:tcPr>
                  <w:tcW w:w="6726" w:type="dxa"/>
                  <w:gridSpan w:val="2"/>
                  <w:tcBorders>
                    <w:top w:val="nil"/>
                    <w:left w:val="nil"/>
                    <w:bottom w:val="single" w:sz="8" w:space="0" w:color="FFFFFF"/>
                    <w:right w:val="single" w:sz="8" w:space="0" w:color="BFBFBF"/>
                  </w:tcBorders>
                  <w:tcMar>
                    <w:top w:w="0" w:type="dxa"/>
                    <w:left w:w="108" w:type="dxa"/>
                    <w:bottom w:w="0" w:type="dxa"/>
                    <w:right w:w="108" w:type="dxa"/>
                  </w:tcMar>
                  <w:hideMark/>
                </w:tcPr>
                <w:p w:rsidR="00156B57" w:rsidRPr="00156B57" w:rsidRDefault="00156B57">
                  <w:pPr>
                    <w:rPr>
                      <w:rFonts w:ascii="Calibri" w:eastAsia="新細明體" w:hAnsi="Calibri" w:cs="新細明體"/>
                      <w:i w:val="0"/>
                      <w:sz w:val="24"/>
                      <w:szCs w:val="24"/>
                    </w:rPr>
                  </w:pPr>
                  <w:r w:rsidRPr="00156B57">
                    <w:rPr>
                      <w:b/>
                      <w:bCs/>
                      <w:i w:val="0"/>
                      <w:color w:val="C00000"/>
                      <w:shd w:val="clear" w:color="auto" w:fill="FFFFFF"/>
                    </w:rPr>
                    <w:t>Neal Martin 89-91:</w:t>
                  </w:r>
                  <w:r w:rsidRPr="00156B57">
                    <w:rPr>
                      <w:b/>
                      <w:bCs/>
                      <w:i w:val="0"/>
                      <w:color w:val="C00000"/>
                      <w:sz w:val="22"/>
                      <w:szCs w:val="22"/>
                      <w:shd w:val="clear" w:color="auto" w:fill="FFFFFF"/>
                    </w:rPr>
                    <w:t xml:space="preserve"> </w:t>
                  </w:r>
                  <w:r w:rsidRPr="00156B57">
                    <w:rPr>
                      <w:i w:val="0"/>
                      <w:iCs w:val="0"/>
                      <w:sz w:val="22"/>
                      <w:szCs w:val="22"/>
                    </w:rPr>
                    <w:t xml:space="preserve">“The 2016 Le Clarence de Haut-Brion is a blend of 51.3% Merlot, 13.1% Cabernet Franc, 33% Cabernet Sauvignon and 2.6% Petit Verdot. It has a little more </w:t>
                  </w:r>
                  <w:proofErr w:type="spellStart"/>
                  <w:r w:rsidRPr="00156B57">
                    <w:rPr>
                      <w:i w:val="0"/>
                      <w:iCs w:val="0"/>
                      <w:sz w:val="22"/>
                      <w:szCs w:val="22"/>
                    </w:rPr>
                    <w:t>fruité</w:t>
                  </w:r>
                  <w:proofErr w:type="spellEnd"/>
                  <w:r w:rsidRPr="00156B57">
                    <w:rPr>
                      <w:i w:val="0"/>
                      <w:iCs w:val="0"/>
                      <w:sz w:val="22"/>
                      <w:szCs w:val="22"/>
                    </w:rPr>
                    <w:t xml:space="preserve"> compared to the La Chapelle de la Mission Haut Brion, yet not quite the same mineral tension or complexity. The palate is medium-bodied with supple black fruit, a fine line of acidity and gentle grip, but I would be seeking a little more personality and depth towards the finish. That said, it does have commendable freshness, but my money would be on the La Chapelle this year.”</w:t>
                  </w:r>
                </w:p>
              </w:tc>
            </w:tr>
            <w:tr w:rsidR="00156B57" w:rsidRPr="00156B57">
              <w:trPr>
                <w:trHeight w:val="903"/>
              </w:trPr>
              <w:tc>
                <w:tcPr>
                  <w:tcW w:w="0" w:type="auto"/>
                  <w:vMerge/>
                  <w:tcBorders>
                    <w:top w:val="nil"/>
                    <w:left w:val="single" w:sz="8" w:space="0" w:color="BFBFBF"/>
                    <w:bottom w:val="single" w:sz="8" w:space="0" w:color="BFBFBF"/>
                    <w:right w:val="single" w:sz="8" w:space="0" w:color="FFFFFF"/>
                  </w:tcBorders>
                  <w:vAlign w:val="center"/>
                  <w:hideMark/>
                </w:tcPr>
                <w:p w:rsidR="00156B57" w:rsidRPr="00156B57" w:rsidRDefault="00156B57">
                  <w:pPr>
                    <w:rPr>
                      <w:rFonts w:ascii="Calibri" w:eastAsia="新細明體" w:hAnsi="Calibri" w:cs="新細明體"/>
                      <w:i w:val="0"/>
                      <w:sz w:val="24"/>
                      <w:szCs w:val="24"/>
                    </w:rPr>
                  </w:pPr>
                </w:p>
              </w:tc>
              <w:tc>
                <w:tcPr>
                  <w:tcW w:w="2370" w:type="dxa"/>
                  <w:tcBorders>
                    <w:top w:val="nil"/>
                    <w:left w:val="nil"/>
                    <w:bottom w:val="single" w:sz="8" w:space="0" w:color="BFBFBF"/>
                    <w:right w:val="single" w:sz="8" w:space="0" w:color="FFFFFF"/>
                  </w:tcBorders>
                  <w:tcMar>
                    <w:top w:w="0" w:type="dxa"/>
                    <w:left w:w="108" w:type="dxa"/>
                    <w:bottom w:w="0" w:type="dxa"/>
                    <w:right w:w="108" w:type="dxa"/>
                  </w:tcMar>
                  <w:vAlign w:val="center"/>
                  <w:hideMark/>
                </w:tcPr>
                <w:p w:rsidR="00156B57" w:rsidRPr="00156B57" w:rsidRDefault="00156B57">
                  <w:pPr>
                    <w:jc w:val="center"/>
                    <w:rPr>
                      <w:rFonts w:ascii="Calibri" w:eastAsia="新細明體" w:hAnsi="Calibri" w:cs="新細明體"/>
                      <w:i w:val="0"/>
                      <w:sz w:val="24"/>
                      <w:szCs w:val="24"/>
                    </w:rPr>
                  </w:pPr>
                  <w:r w:rsidRPr="00156B57">
                    <w:rPr>
                      <w:rFonts w:ascii="Arial" w:hAnsi="Arial" w:cs="Arial"/>
                      <w:b/>
                      <w:bCs/>
                      <w:i w:val="0"/>
                      <w:noProof/>
                      <w:color w:val="C00000"/>
                      <w:shd w:val="clear" w:color="auto" w:fill="FFFFFF"/>
                      <w:lang w:eastAsia="zh-TW" w:bidi="ar-SA"/>
                    </w:rPr>
                    <w:drawing>
                      <wp:inline distT="0" distB="0" distL="0" distR="0">
                        <wp:extent cx="1432560" cy="274320"/>
                        <wp:effectExtent l="19050" t="0" r="0" b="0"/>
                        <wp:docPr id="18" name="Picture 18" descr="cid: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id:image004.jpg"/>
                                <pic:cNvPicPr>
                                  <a:picLocks noChangeAspect="1" noChangeArrowheads="1"/>
                                </pic:cNvPicPr>
                              </pic:nvPicPr>
                              <pic:blipFill>
                                <a:blip r:embed="rId9" r:link="rId10" cstate="print"/>
                                <a:srcRect/>
                                <a:stretch>
                                  <a:fillRect/>
                                </a:stretch>
                              </pic:blipFill>
                              <pic:spPr bwMode="auto">
                                <a:xfrm>
                                  <a:off x="0" y="0"/>
                                  <a:ext cx="1432560" cy="274320"/>
                                </a:xfrm>
                                <a:prstGeom prst="rect">
                                  <a:avLst/>
                                </a:prstGeom>
                                <a:noFill/>
                                <a:ln w="9525">
                                  <a:noFill/>
                                  <a:miter lim="800000"/>
                                  <a:headEnd/>
                                  <a:tailEnd/>
                                </a:ln>
                              </pic:spPr>
                            </pic:pic>
                          </a:graphicData>
                        </a:graphic>
                      </wp:inline>
                    </w:drawing>
                  </w:r>
                </w:p>
              </w:tc>
              <w:tc>
                <w:tcPr>
                  <w:tcW w:w="6726" w:type="dxa"/>
                  <w:gridSpan w:val="2"/>
                  <w:tcBorders>
                    <w:top w:val="nil"/>
                    <w:left w:val="nil"/>
                    <w:bottom w:val="single" w:sz="8" w:space="0" w:color="BFBFBF"/>
                    <w:right w:val="single" w:sz="8" w:space="0" w:color="BFBFBF"/>
                  </w:tcBorders>
                  <w:tcMar>
                    <w:top w:w="0" w:type="dxa"/>
                    <w:left w:w="108" w:type="dxa"/>
                    <w:bottom w:w="0" w:type="dxa"/>
                    <w:right w:w="108" w:type="dxa"/>
                  </w:tcMar>
                  <w:hideMark/>
                </w:tcPr>
                <w:p w:rsidR="00156B57" w:rsidRPr="00156B57" w:rsidRDefault="00156B57">
                  <w:pPr>
                    <w:rPr>
                      <w:rFonts w:ascii="Calibri" w:eastAsia="新細明體" w:hAnsi="Calibri" w:cs="新細明體"/>
                      <w:i w:val="0"/>
                      <w:sz w:val="24"/>
                      <w:szCs w:val="24"/>
                    </w:rPr>
                  </w:pPr>
                  <w:r w:rsidRPr="00156B57">
                    <w:rPr>
                      <w:b/>
                      <w:bCs/>
                      <w:i w:val="0"/>
                      <w:color w:val="C00000"/>
                      <w:shd w:val="clear" w:color="auto" w:fill="FFFFFF"/>
                    </w:rPr>
                    <w:t xml:space="preserve">James Suckling 94-95: </w:t>
                  </w:r>
                  <w:r w:rsidRPr="00156B57">
                    <w:rPr>
                      <w:i w:val="0"/>
                      <w:iCs w:val="0"/>
                      <w:sz w:val="22"/>
                      <w:szCs w:val="22"/>
                    </w:rPr>
                    <w:t>“This is powerful and intense with lots of minerals, crushed stones and dark fruit. Dense and linear. Minerally and very energetic.”</w:t>
                  </w:r>
                </w:p>
              </w:tc>
            </w:tr>
            <w:tr w:rsidR="00156B57" w:rsidRPr="00156B57">
              <w:tc>
                <w:tcPr>
                  <w:tcW w:w="1716" w:type="dxa"/>
                  <w:vAlign w:val="center"/>
                  <w:hideMark/>
                </w:tcPr>
                <w:p w:rsidR="00156B57" w:rsidRPr="00156B57" w:rsidRDefault="00156B57">
                  <w:pPr>
                    <w:rPr>
                      <w:i w:val="0"/>
                      <w:sz w:val="22"/>
                      <w:szCs w:val="22"/>
                    </w:rPr>
                  </w:pPr>
                </w:p>
              </w:tc>
              <w:tc>
                <w:tcPr>
                  <w:tcW w:w="1968" w:type="dxa"/>
                  <w:vAlign w:val="center"/>
                  <w:hideMark/>
                </w:tcPr>
                <w:p w:rsidR="00156B57" w:rsidRPr="00156B57" w:rsidRDefault="00156B57">
                  <w:pPr>
                    <w:rPr>
                      <w:i w:val="0"/>
                      <w:sz w:val="22"/>
                      <w:szCs w:val="22"/>
                    </w:rPr>
                  </w:pPr>
                </w:p>
              </w:tc>
              <w:tc>
                <w:tcPr>
                  <w:tcW w:w="924" w:type="dxa"/>
                  <w:vAlign w:val="center"/>
                  <w:hideMark/>
                </w:tcPr>
                <w:p w:rsidR="00156B57" w:rsidRPr="00156B57" w:rsidRDefault="00156B57">
                  <w:pPr>
                    <w:rPr>
                      <w:i w:val="0"/>
                      <w:sz w:val="22"/>
                      <w:szCs w:val="22"/>
                    </w:rPr>
                  </w:pPr>
                </w:p>
              </w:tc>
              <w:tc>
                <w:tcPr>
                  <w:tcW w:w="4392" w:type="dxa"/>
                  <w:vAlign w:val="center"/>
                  <w:hideMark/>
                </w:tcPr>
                <w:p w:rsidR="00156B57" w:rsidRPr="00156B57" w:rsidRDefault="00156B57">
                  <w:pPr>
                    <w:rPr>
                      <w:i w:val="0"/>
                      <w:sz w:val="22"/>
                      <w:szCs w:val="22"/>
                    </w:rPr>
                  </w:pPr>
                </w:p>
              </w:tc>
            </w:tr>
          </w:tbl>
          <w:p w:rsidR="00156B57" w:rsidRPr="00156B57" w:rsidRDefault="00156B57">
            <w:pPr>
              <w:rPr>
                <w:rFonts w:ascii="Calibri" w:eastAsia="新細明體" w:hAnsi="Calibri" w:cs="新細明體"/>
                <w:i w:val="0"/>
                <w:sz w:val="24"/>
                <w:szCs w:val="24"/>
              </w:rPr>
            </w:pPr>
            <w:r w:rsidRPr="00156B57">
              <w:rPr>
                <w:i w:val="0"/>
              </w:rPr>
              <w:t> </w:t>
            </w:r>
          </w:p>
          <w:tbl>
            <w:tblPr>
              <w:tblW w:w="0" w:type="auto"/>
              <w:tblCellMar>
                <w:left w:w="0" w:type="dxa"/>
                <w:right w:w="0" w:type="dxa"/>
              </w:tblCellMar>
              <w:tblLook w:val="04A0"/>
            </w:tblPr>
            <w:tblGrid>
              <w:gridCol w:w="2023"/>
              <w:gridCol w:w="2502"/>
              <w:gridCol w:w="1898"/>
              <w:gridCol w:w="4107"/>
            </w:tblGrid>
            <w:tr w:rsidR="00156B57" w:rsidRPr="00156B57">
              <w:tc>
                <w:tcPr>
                  <w:tcW w:w="6691" w:type="dxa"/>
                  <w:gridSpan w:val="3"/>
                  <w:tcBorders>
                    <w:top w:val="single" w:sz="8" w:space="0" w:color="BFBFBF"/>
                    <w:left w:val="single" w:sz="8" w:space="0" w:color="BFBFBF"/>
                    <w:bottom w:val="single" w:sz="8" w:space="0" w:color="auto"/>
                    <w:right w:val="single" w:sz="8" w:space="0" w:color="C00000"/>
                  </w:tcBorders>
                  <w:shd w:val="clear" w:color="auto" w:fill="C00000"/>
                  <w:tcMar>
                    <w:top w:w="0" w:type="dxa"/>
                    <w:left w:w="108" w:type="dxa"/>
                    <w:bottom w:w="0" w:type="dxa"/>
                    <w:right w:w="108" w:type="dxa"/>
                  </w:tcMar>
                  <w:hideMark/>
                </w:tcPr>
                <w:p w:rsidR="00156B57" w:rsidRPr="00156B57" w:rsidRDefault="00156B57">
                  <w:pPr>
                    <w:rPr>
                      <w:rFonts w:ascii="Calibri" w:eastAsia="新細明體" w:hAnsi="Calibri" w:cs="新細明體"/>
                      <w:i w:val="0"/>
                      <w:sz w:val="24"/>
                      <w:szCs w:val="24"/>
                    </w:rPr>
                  </w:pPr>
                  <w:r w:rsidRPr="00156B57">
                    <w:rPr>
                      <w:b/>
                      <w:bCs/>
                      <w:i w:val="0"/>
                      <w:color w:val="FFFFFF"/>
                      <w:sz w:val="36"/>
                      <w:szCs w:val="36"/>
                    </w:rPr>
                    <w:t>Chapelle de la Mission Haut Brion 2016</w:t>
                  </w:r>
                </w:p>
              </w:tc>
              <w:tc>
                <w:tcPr>
                  <w:tcW w:w="4560" w:type="dxa"/>
                  <w:tcBorders>
                    <w:top w:val="single" w:sz="8" w:space="0" w:color="BFBFBF"/>
                    <w:left w:val="nil"/>
                    <w:bottom w:val="single" w:sz="8" w:space="0" w:color="auto"/>
                    <w:right w:val="single" w:sz="8" w:space="0" w:color="BFBFBF"/>
                  </w:tcBorders>
                  <w:shd w:val="clear" w:color="auto" w:fill="C00000"/>
                  <w:tcMar>
                    <w:top w:w="0" w:type="dxa"/>
                    <w:left w:w="108" w:type="dxa"/>
                    <w:bottom w:w="0" w:type="dxa"/>
                    <w:right w:w="108" w:type="dxa"/>
                  </w:tcMar>
                  <w:hideMark/>
                </w:tcPr>
                <w:p w:rsidR="00156B57" w:rsidRPr="00156B57" w:rsidRDefault="00156B57">
                  <w:pPr>
                    <w:jc w:val="right"/>
                    <w:rPr>
                      <w:rFonts w:ascii="Calibri" w:eastAsia="新細明體" w:hAnsi="Calibri" w:cs="新細明體"/>
                      <w:i w:val="0"/>
                      <w:sz w:val="24"/>
                      <w:szCs w:val="24"/>
                    </w:rPr>
                  </w:pPr>
                  <w:r w:rsidRPr="00156B57">
                    <w:rPr>
                      <w:b/>
                      <w:bCs/>
                      <w:i w:val="0"/>
                      <w:color w:val="FFFFFF"/>
                      <w:sz w:val="36"/>
                      <w:szCs w:val="36"/>
                    </w:rPr>
                    <w:t xml:space="preserve">€ 71.5 / btl </w:t>
                  </w:r>
                  <w:r w:rsidRPr="00156B57">
                    <w:rPr>
                      <w:b/>
                      <w:bCs/>
                      <w:i w:val="0"/>
                      <w:color w:val="FFFFFF"/>
                    </w:rPr>
                    <w:t xml:space="preserve">(HK$629 </w:t>
                  </w:r>
                  <w:r w:rsidRPr="00156B57">
                    <w:rPr>
                      <w:i w:val="0"/>
                      <w:iCs w:val="0"/>
                      <w:color w:val="FFFFFF"/>
                    </w:rPr>
                    <w:t>ref</w:t>
                  </w:r>
                  <w:r w:rsidRPr="00156B57">
                    <w:rPr>
                      <w:b/>
                      <w:bCs/>
                      <w:i w:val="0"/>
                      <w:color w:val="FFFFFF"/>
                    </w:rPr>
                    <w:t>)</w:t>
                  </w:r>
                </w:p>
              </w:tc>
            </w:tr>
            <w:tr w:rsidR="00156B57" w:rsidRPr="00156B57">
              <w:tc>
                <w:tcPr>
                  <w:tcW w:w="2155" w:type="dxa"/>
                  <w:vMerge w:val="restart"/>
                  <w:tcBorders>
                    <w:top w:val="nil"/>
                    <w:left w:val="single" w:sz="8" w:space="0" w:color="BFBFBF"/>
                    <w:bottom w:val="single" w:sz="8" w:space="0" w:color="BFBFBF"/>
                    <w:right w:val="single" w:sz="8" w:space="0" w:color="FFFFFF"/>
                  </w:tcBorders>
                  <w:tcMar>
                    <w:top w:w="0" w:type="dxa"/>
                    <w:left w:w="108" w:type="dxa"/>
                    <w:bottom w:w="0" w:type="dxa"/>
                    <w:right w:w="108" w:type="dxa"/>
                  </w:tcMar>
                  <w:vAlign w:val="center"/>
                  <w:hideMark/>
                </w:tcPr>
                <w:p w:rsidR="00156B57" w:rsidRPr="00156B57" w:rsidRDefault="00156B57">
                  <w:pPr>
                    <w:jc w:val="center"/>
                    <w:rPr>
                      <w:rFonts w:ascii="Calibri" w:eastAsia="新細明體" w:hAnsi="Calibri" w:cs="新細明體"/>
                      <w:i w:val="0"/>
                      <w:sz w:val="24"/>
                      <w:szCs w:val="24"/>
                    </w:rPr>
                  </w:pPr>
                  <w:r w:rsidRPr="00156B57">
                    <w:rPr>
                      <w:rFonts w:ascii="Arial" w:hAnsi="Arial" w:cs="Arial"/>
                      <w:b/>
                      <w:bCs/>
                      <w:i w:val="0"/>
                      <w:noProof/>
                      <w:color w:val="C00000"/>
                      <w:shd w:val="clear" w:color="auto" w:fill="FFFFFF"/>
                      <w:lang w:eastAsia="zh-TW" w:bidi="ar-SA"/>
                    </w:rPr>
                    <w:drawing>
                      <wp:inline distT="0" distB="0" distL="0" distR="0">
                        <wp:extent cx="594360" cy="2293620"/>
                        <wp:effectExtent l="19050" t="0" r="0" b="0"/>
                        <wp:docPr id="19" name="Picture 19" descr="cid:image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id:image014.jpg"/>
                                <pic:cNvPicPr>
                                  <a:picLocks noChangeAspect="1" noChangeArrowheads="1"/>
                                </pic:cNvPicPr>
                              </pic:nvPicPr>
                              <pic:blipFill>
                                <a:blip r:embed="rId29" r:link="rId30" cstate="print"/>
                                <a:srcRect/>
                                <a:stretch>
                                  <a:fillRect/>
                                </a:stretch>
                              </pic:blipFill>
                              <pic:spPr bwMode="auto">
                                <a:xfrm>
                                  <a:off x="0" y="0"/>
                                  <a:ext cx="594360" cy="2293620"/>
                                </a:xfrm>
                                <a:prstGeom prst="rect">
                                  <a:avLst/>
                                </a:prstGeom>
                                <a:noFill/>
                                <a:ln w="9525">
                                  <a:noFill/>
                                  <a:miter lim="800000"/>
                                  <a:headEnd/>
                                  <a:tailEnd/>
                                </a:ln>
                              </pic:spPr>
                            </pic:pic>
                          </a:graphicData>
                        </a:graphic>
                      </wp:inline>
                    </w:drawing>
                  </w:r>
                </w:p>
              </w:tc>
              <w:tc>
                <w:tcPr>
                  <w:tcW w:w="2370" w:type="dxa"/>
                  <w:tcBorders>
                    <w:top w:val="nil"/>
                    <w:left w:val="nil"/>
                    <w:bottom w:val="single" w:sz="8" w:space="0" w:color="FFFFFF"/>
                    <w:right w:val="single" w:sz="8" w:space="0" w:color="FFFFFF"/>
                  </w:tcBorders>
                  <w:tcMar>
                    <w:top w:w="0" w:type="dxa"/>
                    <w:left w:w="108" w:type="dxa"/>
                    <w:bottom w:w="0" w:type="dxa"/>
                    <w:right w:w="108" w:type="dxa"/>
                  </w:tcMar>
                  <w:vAlign w:val="center"/>
                  <w:hideMark/>
                </w:tcPr>
                <w:p w:rsidR="00156B57" w:rsidRPr="00156B57" w:rsidRDefault="00156B57">
                  <w:pPr>
                    <w:jc w:val="center"/>
                    <w:rPr>
                      <w:rFonts w:ascii="Calibri" w:eastAsia="新細明體" w:hAnsi="Calibri" w:cs="新細明體"/>
                      <w:i w:val="0"/>
                      <w:sz w:val="24"/>
                      <w:szCs w:val="24"/>
                    </w:rPr>
                  </w:pPr>
                  <w:r w:rsidRPr="00156B57">
                    <w:rPr>
                      <w:rFonts w:ascii="Verdana" w:hAnsi="Verdana"/>
                      <w:b/>
                      <w:bCs/>
                      <w:i w:val="0"/>
                      <w:noProof/>
                      <w:sz w:val="15"/>
                      <w:szCs w:val="15"/>
                      <w:lang w:eastAsia="zh-TW" w:bidi="ar-SA"/>
                    </w:rPr>
                    <w:drawing>
                      <wp:inline distT="0" distB="0" distL="0" distR="0">
                        <wp:extent cx="1318260" cy="571500"/>
                        <wp:effectExtent l="19050" t="0" r="0" b="0"/>
                        <wp:docPr id="20" name="Picture 20" descr="cid:image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id:image015.jpg"/>
                                <pic:cNvPicPr>
                                  <a:picLocks noChangeAspect="1" noChangeArrowheads="1"/>
                                </pic:cNvPicPr>
                              </pic:nvPicPr>
                              <pic:blipFill>
                                <a:blip r:embed="rId31" r:link="rId32" cstate="print"/>
                                <a:srcRect/>
                                <a:stretch>
                                  <a:fillRect/>
                                </a:stretch>
                              </pic:blipFill>
                              <pic:spPr bwMode="auto">
                                <a:xfrm>
                                  <a:off x="0" y="0"/>
                                  <a:ext cx="1318260" cy="571500"/>
                                </a:xfrm>
                                <a:prstGeom prst="rect">
                                  <a:avLst/>
                                </a:prstGeom>
                                <a:noFill/>
                                <a:ln w="9525">
                                  <a:noFill/>
                                  <a:miter lim="800000"/>
                                  <a:headEnd/>
                                  <a:tailEnd/>
                                </a:ln>
                              </pic:spPr>
                            </pic:pic>
                          </a:graphicData>
                        </a:graphic>
                      </wp:inline>
                    </w:drawing>
                  </w:r>
                </w:p>
              </w:tc>
              <w:tc>
                <w:tcPr>
                  <w:tcW w:w="6726" w:type="dxa"/>
                  <w:gridSpan w:val="2"/>
                  <w:tcBorders>
                    <w:top w:val="nil"/>
                    <w:left w:val="nil"/>
                    <w:bottom w:val="single" w:sz="8" w:space="0" w:color="FFFFFF"/>
                    <w:right w:val="single" w:sz="8" w:space="0" w:color="BFBFBF"/>
                  </w:tcBorders>
                  <w:tcMar>
                    <w:top w:w="0" w:type="dxa"/>
                    <w:left w:w="108" w:type="dxa"/>
                    <w:bottom w:w="0" w:type="dxa"/>
                    <w:right w:w="108" w:type="dxa"/>
                  </w:tcMar>
                  <w:hideMark/>
                </w:tcPr>
                <w:p w:rsidR="00156B57" w:rsidRPr="00156B57" w:rsidRDefault="00156B57">
                  <w:pPr>
                    <w:rPr>
                      <w:rFonts w:ascii="Calibri" w:eastAsia="新細明體" w:hAnsi="Calibri" w:cs="新細明體"/>
                      <w:i w:val="0"/>
                      <w:sz w:val="24"/>
                      <w:szCs w:val="24"/>
                    </w:rPr>
                  </w:pPr>
                  <w:r w:rsidRPr="00156B57">
                    <w:rPr>
                      <w:b/>
                      <w:bCs/>
                      <w:i w:val="0"/>
                      <w:color w:val="C00000"/>
                      <w:shd w:val="clear" w:color="auto" w:fill="FFFFFF"/>
                    </w:rPr>
                    <w:t>Neal Martin 91-93:</w:t>
                  </w:r>
                  <w:r w:rsidRPr="00156B57">
                    <w:rPr>
                      <w:b/>
                      <w:bCs/>
                      <w:i w:val="0"/>
                      <w:color w:val="C00000"/>
                      <w:sz w:val="22"/>
                      <w:szCs w:val="22"/>
                      <w:shd w:val="clear" w:color="auto" w:fill="FFFFFF"/>
                    </w:rPr>
                    <w:t xml:space="preserve"> </w:t>
                  </w:r>
                  <w:r w:rsidRPr="00156B57">
                    <w:rPr>
                      <w:i w:val="0"/>
                      <w:iCs w:val="0"/>
                      <w:sz w:val="22"/>
                      <w:szCs w:val="22"/>
                    </w:rPr>
                    <w:t>“The 2016 La Chapelle de la Mission Haut Brion is a blend of 36.5% Merlot, 21.5% Cabernet Franc and 42% Cabernet Sauvignon picked from 19 September to 14 October. Matured in 23% new oak, it has a very succinct bouquet with tensile black cherry and pressed flower aromas, subtle at first but soon gaining intensity in the glass. The palate is medium-bodied with crisp tannin, very precise and focused with razor-sharp definition. This is one of the most sophisticated La Chapelle de la Mission Haut Brion releases that I have tasted from barrel and it bodes well for the future. I expect this will nudge past the 2015 once in bottle. Let's see!”</w:t>
                  </w:r>
                </w:p>
              </w:tc>
            </w:tr>
            <w:tr w:rsidR="00156B57" w:rsidRPr="00156B57">
              <w:trPr>
                <w:trHeight w:val="903"/>
              </w:trPr>
              <w:tc>
                <w:tcPr>
                  <w:tcW w:w="0" w:type="auto"/>
                  <w:vMerge/>
                  <w:tcBorders>
                    <w:top w:val="nil"/>
                    <w:left w:val="single" w:sz="8" w:space="0" w:color="BFBFBF"/>
                    <w:bottom w:val="single" w:sz="8" w:space="0" w:color="BFBFBF"/>
                    <w:right w:val="single" w:sz="8" w:space="0" w:color="FFFFFF"/>
                  </w:tcBorders>
                  <w:vAlign w:val="center"/>
                  <w:hideMark/>
                </w:tcPr>
                <w:p w:rsidR="00156B57" w:rsidRPr="00156B57" w:rsidRDefault="00156B57">
                  <w:pPr>
                    <w:rPr>
                      <w:rFonts w:ascii="Calibri" w:eastAsia="新細明體" w:hAnsi="Calibri" w:cs="新細明體"/>
                      <w:i w:val="0"/>
                      <w:sz w:val="24"/>
                      <w:szCs w:val="24"/>
                    </w:rPr>
                  </w:pPr>
                </w:p>
              </w:tc>
              <w:tc>
                <w:tcPr>
                  <w:tcW w:w="2370" w:type="dxa"/>
                  <w:tcBorders>
                    <w:top w:val="nil"/>
                    <w:left w:val="nil"/>
                    <w:bottom w:val="single" w:sz="8" w:space="0" w:color="BFBFBF"/>
                    <w:right w:val="single" w:sz="8" w:space="0" w:color="FFFFFF"/>
                  </w:tcBorders>
                  <w:tcMar>
                    <w:top w:w="0" w:type="dxa"/>
                    <w:left w:w="108" w:type="dxa"/>
                    <w:bottom w:w="0" w:type="dxa"/>
                    <w:right w:w="108" w:type="dxa"/>
                  </w:tcMar>
                  <w:vAlign w:val="center"/>
                  <w:hideMark/>
                </w:tcPr>
                <w:p w:rsidR="00156B57" w:rsidRPr="00156B57" w:rsidRDefault="00156B57">
                  <w:pPr>
                    <w:jc w:val="center"/>
                    <w:rPr>
                      <w:rFonts w:ascii="Calibri" w:eastAsia="新細明體" w:hAnsi="Calibri" w:cs="新細明體"/>
                      <w:i w:val="0"/>
                      <w:sz w:val="24"/>
                      <w:szCs w:val="24"/>
                    </w:rPr>
                  </w:pPr>
                  <w:r w:rsidRPr="00156B57">
                    <w:rPr>
                      <w:rFonts w:ascii="Arial" w:hAnsi="Arial" w:cs="Arial"/>
                      <w:b/>
                      <w:bCs/>
                      <w:i w:val="0"/>
                      <w:noProof/>
                      <w:color w:val="C00000"/>
                      <w:shd w:val="clear" w:color="auto" w:fill="FFFFFF"/>
                      <w:lang w:eastAsia="zh-TW" w:bidi="ar-SA"/>
                    </w:rPr>
                    <w:drawing>
                      <wp:inline distT="0" distB="0" distL="0" distR="0">
                        <wp:extent cx="1432560" cy="274320"/>
                        <wp:effectExtent l="19050" t="0" r="0" b="0"/>
                        <wp:docPr id="21" name="Picture 21" descr="cid: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id:image004.jpg"/>
                                <pic:cNvPicPr>
                                  <a:picLocks noChangeAspect="1" noChangeArrowheads="1"/>
                                </pic:cNvPicPr>
                              </pic:nvPicPr>
                              <pic:blipFill>
                                <a:blip r:embed="rId9" r:link="rId10" cstate="print"/>
                                <a:srcRect/>
                                <a:stretch>
                                  <a:fillRect/>
                                </a:stretch>
                              </pic:blipFill>
                              <pic:spPr bwMode="auto">
                                <a:xfrm>
                                  <a:off x="0" y="0"/>
                                  <a:ext cx="1432560" cy="274320"/>
                                </a:xfrm>
                                <a:prstGeom prst="rect">
                                  <a:avLst/>
                                </a:prstGeom>
                                <a:noFill/>
                                <a:ln w="9525">
                                  <a:noFill/>
                                  <a:miter lim="800000"/>
                                  <a:headEnd/>
                                  <a:tailEnd/>
                                </a:ln>
                              </pic:spPr>
                            </pic:pic>
                          </a:graphicData>
                        </a:graphic>
                      </wp:inline>
                    </w:drawing>
                  </w:r>
                </w:p>
              </w:tc>
              <w:tc>
                <w:tcPr>
                  <w:tcW w:w="6726" w:type="dxa"/>
                  <w:gridSpan w:val="2"/>
                  <w:tcBorders>
                    <w:top w:val="nil"/>
                    <w:left w:val="nil"/>
                    <w:bottom w:val="single" w:sz="8" w:space="0" w:color="BFBFBF"/>
                    <w:right w:val="single" w:sz="8" w:space="0" w:color="BFBFBF"/>
                  </w:tcBorders>
                  <w:tcMar>
                    <w:top w:w="0" w:type="dxa"/>
                    <w:left w:w="108" w:type="dxa"/>
                    <w:bottom w:w="0" w:type="dxa"/>
                    <w:right w:w="108" w:type="dxa"/>
                  </w:tcMar>
                  <w:hideMark/>
                </w:tcPr>
                <w:p w:rsidR="00156B57" w:rsidRPr="00156B57" w:rsidRDefault="00156B57">
                  <w:pPr>
                    <w:rPr>
                      <w:rFonts w:ascii="Calibri" w:eastAsia="新細明體" w:hAnsi="Calibri" w:cs="新細明體"/>
                      <w:i w:val="0"/>
                      <w:sz w:val="24"/>
                      <w:szCs w:val="24"/>
                    </w:rPr>
                  </w:pPr>
                  <w:r w:rsidRPr="00156B57">
                    <w:rPr>
                      <w:b/>
                      <w:bCs/>
                      <w:i w:val="0"/>
                      <w:color w:val="C00000"/>
                      <w:shd w:val="clear" w:color="auto" w:fill="FFFFFF"/>
                    </w:rPr>
                    <w:t xml:space="preserve">James Suckling 92-93: </w:t>
                  </w:r>
                  <w:r w:rsidRPr="00156B57">
                    <w:rPr>
                      <w:i w:val="0"/>
                      <w:iCs w:val="0"/>
                      <w:sz w:val="22"/>
                      <w:szCs w:val="22"/>
                    </w:rPr>
                    <w:t>“Minerals and blueberries with plenty of blackcurrant character. Medium body and silky tannins. Pretty second wine of La Mission.”</w:t>
                  </w:r>
                </w:p>
              </w:tc>
            </w:tr>
            <w:tr w:rsidR="00156B57" w:rsidRPr="00156B57">
              <w:tc>
                <w:tcPr>
                  <w:tcW w:w="1716" w:type="dxa"/>
                  <w:vAlign w:val="center"/>
                  <w:hideMark/>
                </w:tcPr>
                <w:p w:rsidR="00156B57" w:rsidRPr="00156B57" w:rsidRDefault="00156B57">
                  <w:pPr>
                    <w:rPr>
                      <w:i w:val="0"/>
                      <w:sz w:val="22"/>
                      <w:szCs w:val="22"/>
                    </w:rPr>
                  </w:pPr>
                </w:p>
              </w:tc>
              <w:tc>
                <w:tcPr>
                  <w:tcW w:w="1968" w:type="dxa"/>
                  <w:vAlign w:val="center"/>
                  <w:hideMark/>
                </w:tcPr>
                <w:p w:rsidR="00156B57" w:rsidRPr="00156B57" w:rsidRDefault="00156B57">
                  <w:pPr>
                    <w:rPr>
                      <w:i w:val="0"/>
                      <w:sz w:val="22"/>
                      <w:szCs w:val="22"/>
                    </w:rPr>
                  </w:pPr>
                </w:p>
              </w:tc>
              <w:tc>
                <w:tcPr>
                  <w:tcW w:w="1704" w:type="dxa"/>
                  <w:vAlign w:val="center"/>
                  <w:hideMark/>
                </w:tcPr>
                <w:p w:rsidR="00156B57" w:rsidRPr="00156B57" w:rsidRDefault="00156B57">
                  <w:pPr>
                    <w:rPr>
                      <w:i w:val="0"/>
                      <w:sz w:val="22"/>
                      <w:szCs w:val="22"/>
                    </w:rPr>
                  </w:pPr>
                </w:p>
              </w:tc>
              <w:tc>
                <w:tcPr>
                  <w:tcW w:w="3612" w:type="dxa"/>
                  <w:vAlign w:val="center"/>
                  <w:hideMark/>
                </w:tcPr>
                <w:p w:rsidR="00156B57" w:rsidRPr="00156B57" w:rsidRDefault="00156B57">
                  <w:pPr>
                    <w:rPr>
                      <w:i w:val="0"/>
                      <w:sz w:val="22"/>
                      <w:szCs w:val="22"/>
                    </w:rPr>
                  </w:pPr>
                </w:p>
              </w:tc>
            </w:tr>
          </w:tbl>
          <w:p w:rsidR="00156B57" w:rsidRDefault="00156B57">
            <w:pPr>
              <w:rPr>
                <w:i w:val="0"/>
              </w:rPr>
            </w:pPr>
            <w:r w:rsidRPr="00156B57">
              <w:rPr>
                <w:i w:val="0"/>
              </w:rPr>
              <w:t> </w:t>
            </w:r>
          </w:p>
          <w:p w:rsidR="00156B57" w:rsidRDefault="00156B57">
            <w:pPr>
              <w:rPr>
                <w:i w:val="0"/>
              </w:rPr>
            </w:pPr>
          </w:p>
          <w:p w:rsidR="00156B57" w:rsidRPr="00156B57" w:rsidRDefault="00156B57">
            <w:pPr>
              <w:rPr>
                <w:rFonts w:ascii="Calibri" w:eastAsia="新細明體" w:hAnsi="Calibri" w:cs="新細明體"/>
                <w:i w:val="0"/>
                <w:sz w:val="24"/>
                <w:szCs w:val="24"/>
              </w:rPr>
            </w:pPr>
          </w:p>
          <w:tbl>
            <w:tblPr>
              <w:tblW w:w="0" w:type="auto"/>
              <w:tblCellMar>
                <w:left w:w="0" w:type="dxa"/>
                <w:right w:w="0" w:type="dxa"/>
              </w:tblCellMar>
              <w:tblLook w:val="04A0"/>
            </w:tblPr>
            <w:tblGrid>
              <w:gridCol w:w="2006"/>
              <w:gridCol w:w="160"/>
              <w:gridCol w:w="2342"/>
              <w:gridCol w:w="160"/>
              <w:gridCol w:w="736"/>
              <w:gridCol w:w="293"/>
              <w:gridCol w:w="4833"/>
            </w:tblGrid>
            <w:tr w:rsidR="00156B57" w:rsidRPr="00156B57" w:rsidTr="00156B57">
              <w:tc>
                <w:tcPr>
                  <w:tcW w:w="5404" w:type="dxa"/>
                  <w:gridSpan w:val="5"/>
                  <w:tcBorders>
                    <w:top w:val="single" w:sz="8" w:space="0" w:color="BFBFBF"/>
                    <w:left w:val="single" w:sz="8" w:space="0" w:color="BFBFBF"/>
                    <w:bottom w:val="single" w:sz="8" w:space="0" w:color="auto"/>
                    <w:right w:val="single" w:sz="8" w:space="0" w:color="C00000"/>
                  </w:tcBorders>
                  <w:shd w:val="clear" w:color="auto" w:fill="C00000"/>
                  <w:tcMar>
                    <w:top w:w="0" w:type="dxa"/>
                    <w:left w:w="108" w:type="dxa"/>
                    <w:bottom w:w="0" w:type="dxa"/>
                    <w:right w:w="108" w:type="dxa"/>
                  </w:tcMar>
                  <w:hideMark/>
                </w:tcPr>
                <w:p w:rsidR="00156B57" w:rsidRPr="00156B57" w:rsidRDefault="00156B57">
                  <w:pPr>
                    <w:rPr>
                      <w:rFonts w:ascii="Calibri" w:eastAsia="新細明體" w:hAnsi="Calibri" w:cs="新細明體"/>
                      <w:i w:val="0"/>
                      <w:sz w:val="24"/>
                      <w:szCs w:val="24"/>
                    </w:rPr>
                  </w:pPr>
                  <w:proofErr w:type="spellStart"/>
                  <w:r w:rsidRPr="00156B57">
                    <w:rPr>
                      <w:b/>
                      <w:bCs/>
                      <w:i w:val="0"/>
                      <w:color w:val="FFFFFF"/>
                      <w:sz w:val="36"/>
                      <w:szCs w:val="36"/>
                    </w:rPr>
                    <w:t>Clarte</w:t>
                  </w:r>
                  <w:proofErr w:type="spellEnd"/>
                  <w:r w:rsidRPr="00156B57">
                    <w:rPr>
                      <w:b/>
                      <w:bCs/>
                      <w:i w:val="0"/>
                      <w:color w:val="FFFFFF"/>
                      <w:sz w:val="36"/>
                      <w:szCs w:val="36"/>
                    </w:rPr>
                    <w:t xml:space="preserve"> de Haut Brion 2016</w:t>
                  </w:r>
                </w:p>
              </w:tc>
              <w:tc>
                <w:tcPr>
                  <w:tcW w:w="5126" w:type="dxa"/>
                  <w:gridSpan w:val="2"/>
                  <w:tcBorders>
                    <w:top w:val="single" w:sz="8" w:space="0" w:color="BFBFBF"/>
                    <w:left w:val="nil"/>
                    <w:bottom w:val="single" w:sz="8" w:space="0" w:color="auto"/>
                    <w:right w:val="single" w:sz="8" w:space="0" w:color="BFBFBF"/>
                  </w:tcBorders>
                  <w:shd w:val="clear" w:color="auto" w:fill="C00000"/>
                  <w:tcMar>
                    <w:top w:w="0" w:type="dxa"/>
                    <w:left w:w="108" w:type="dxa"/>
                    <w:bottom w:w="0" w:type="dxa"/>
                    <w:right w:w="108" w:type="dxa"/>
                  </w:tcMar>
                  <w:hideMark/>
                </w:tcPr>
                <w:p w:rsidR="00156B57" w:rsidRPr="00156B57" w:rsidRDefault="00156B57">
                  <w:pPr>
                    <w:jc w:val="right"/>
                    <w:rPr>
                      <w:rFonts w:ascii="Calibri" w:eastAsia="新細明體" w:hAnsi="Calibri" w:cs="新細明體"/>
                      <w:i w:val="0"/>
                      <w:sz w:val="24"/>
                      <w:szCs w:val="24"/>
                    </w:rPr>
                  </w:pPr>
                  <w:r w:rsidRPr="00156B57">
                    <w:rPr>
                      <w:b/>
                      <w:bCs/>
                      <w:i w:val="0"/>
                      <w:color w:val="FFFFFF"/>
                      <w:sz w:val="36"/>
                      <w:szCs w:val="36"/>
                    </w:rPr>
                    <w:t xml:space="preserve">€ 65 / btl </w:t>
                  </w:r>
                  <w:r w:rsidRPr="00156B57">
                    <w:rPr>
                      <w:b/>
                      <w:bCs/>
                      <w:i w:val="0"/>
                      <w:color w:val="FFFFFF"/>
                    </w:rPr>
                    <w:t xml:space="preserve">(HK$572 </w:t>
                  </w:r>
                  <w:r w:rsidRPr="00156B57">
                    <w:rPr>
                      <w:i w:val="0"/>
                      <w:iCs w:val="0"/>
                      <w:color w:val="FFFFFF"/>
                    </w:rPr>
                    <w:t>ref</w:t>
                  </w:r>
                  <w:r w:rsidRPr="00156B57">
                    <w:rPr>
                      <w:b/>
                      <w:bCs/>
                      <w:i w:val="0"/>
                      <w:color w:val="FFFFFF"/>
                    </w:rPr>
                    <w:t>)</w:t>
                  </w:r>
                </w:p>
              </w:tc>
            </w:tr>
            <w:tr w:rsidR="00156B57" w:rsidRPr="00156B57" w:rsidTr="00156B57">
              <w:tc>
                <w:tcPr>
                  <w:tcW w:w="2006" w:type="dxa"/>
                  <w:vMerge w:val="restart"/>
                  <w:tcBorders>
                    <w:top w:val="nil"/>
                    <w:left w:val="single" w:sz="8" w:space="0" w:color="BFBFBF"/>
                    <w:bottom w:val="single" w:sz="8" w:space="0" w:color="BFBFBF"/>
                    <w:right w:val="single" w:sz="8" w:space="0" w:color="FFFFFF"/>
                  </w:tcBorders>
                  <w:tcMar>
                    <w:top w:w="0" w:type="dxa"/>
                    <w:left w:w="108" w:type="dxa"/>
                    <w:bottom w:w="0" w:type="dxa"/>
                    <w:right w:w="108" w:type="dxa"/>
                  </w:tcMar>
                  <w:vAlign w:val="center"/>
                  <w:hideMark/>
                </w:tcPr>
                <w:p w:rsidR="00156B57" w:rsidRPr="00156B57" w:rsidRDefault="00156B57">
                  <w:pPr>
                    <w:jc w:val="center"/>
                    <w:rPr>
                      <w:rFonts w:ascii="Calibri" w:eastAsia="新細明體" w:hAnsi="Calibri" w:cs="新細明體"/>
                      <w:i w:val="0"/>
                      <w:sz w:val="24"/>
                      <w:szCs w:val="24"/>
                    </w:rPr>
                  </w:pPr>
                  <w:r w:rsidRPr="00156B57">
                    <w:rPr>
                      <w:rFonts w:ascii="Arial" w:hAnsi="Arial" w:cs="Arial"/>
                      <w:b/>
                      <w:bCs/>
                      <w:i w:val="0"/>
                      <w:noProof/>
                      <w:color w:val="C00000"/>
                      <w:shd w:val="clear" w:color="auto" w:fill="FFFFFF"/>
                      <w:lang w:eastAsia="zh-TW" w:bidi="ar-SA"/>
                    </w:rPr>
                    <w:drawing>
                      <wp:inline distT="0" distB="0" distL="0" distR="0">
                        <wp:extent cx="464820" cy="1874520"/>
                        <wp:effectExtent l="19050" t="0" r="0" b="0"/>
                        <wp:docPr id="22" name="Picture 22" descr="cid:image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id:image016.jpg"/>
                                <pic:cNvPicPr>
                                  <a:picLocks noChangeAspect="1" noChangeArrowheads="1"/>
                                </pic:cNvPicPr>
                              </pic:nvPicPr>
                              <pic:blipFill>
                                <a:blip r:embed="rId33" r:link="rId34" cstate="print"/>
                                <a:srcRect/>
                                <a:stretch>
                                  <a:fillRect/>
                                </a:stretch>
                              </pic:blipFill>
                              <pic:spPr bwMode="auto">
                                <a:xfrm>
                                  <a:off x="0" y="0"/>
                                  <a:ext cx="464820" cy="1874520"/>
                                </a:xfrm>
                                <a:prstGeom prst="rect">
                                  <a:avLst/>
                                </a:prstGeom>
                                <a:noFill/>
                                <a:ln w="9525">
                                  <a:noFill/>
                                  <a:miter lim="800000"/>
                                  <a:headEnd/>
                                  <a:tailEnd/>
                                </a:ln>
                              </pic:spPr>
                            </pic:pic>
                          </a:graphicData>
                        </a:graphic>
                      </wp:inline>
                    </w:drawing>
                  </w:r>
                </w:p>
              </w:tc>
              <w:tc>
                <w:tcPr>
                  <w:tcW w:w="2502" w:type="dxa"/>
                  <w:gridSpan w:val="2"/>
                  <w:tcBorders>
                    <w:top w:val="nil"/>
                    <w:left w:val="nil"/>
                    <w:bottom w:val="single" w:sz="8" w:space="0" w:color="FFFFFF"/>
                    <w:right w:val="single" w:sz="8" w:space="0" w:color="FFFFFF"/>
                  </w:tcBorders>
                  <w:tcMar>
                    <w:top w:w="0" w:type="dxa"/>
                    <w:left w:w="108" w:type="dxa"/>
                    <w:bottom w:w="0" w:type="dxa"/>
                    <w:right w:w="108" w:type="dxa"/>
                  </w:tcMar>
                  <w:vAlign w:val="center"/>
                  <w:hideMark/>
                </w:tcPr>
                <w:p w:rsidR="00156B57" w:rsidRPr="00156B57" w:rsidRDefault="00156B57">
                  <w:pPr>
                    <w:jc w:val="center"/>
                    <w:rPr>
                      <w:rFonts w:ascii="Calibri" w:eastAsia="新細明體" w:hAnsi="Calibri" w:cs="新細明體"/>
                      <w:i w:val="0"/>
                      <w:sz w:val="24"/>
                      <w:szCs w:val="24"/>
                    </w:rPr>
                  </w:pPr>
                  <w:r w:rsidRPr="00156B57">
                    <w:rPr>
                      <w:rFonts w:ascii="Verdana" w:hAnsi="Verdana"/>
                      <w:b/>
                      <w:bCs/>
                      <w:i w:val="0"/>
                      <w:noProof/>
                      <w:sz w:val="15"/>
                      <w:szCs w:val="15"/>
                      <w:lang w:eastAsia="zh-TW" w:bidi="ar-SA"/>
                    </w:rPr>
                    <w:drawing>
                      <wp:inline distT="0" distB="0" distL="0" distR="0">
                        <wp:extent cx="1318260" cy="571500"/>
                        <wp:effectExtent l="19050" t="0" r="0" b="0"/>
                        <wp:docPr id="23" name="Picture 23" descr="cid:image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id:image015.jpg"/>
                                <pic:cNvPicPr>
                                  <a:picLocks noChangeAspect="1" noChangeArrowheads="1"/>
                                </pic:cNvPicPr>
                              </pic:nvPicPr>
                              <pic:blipFill>
                                <a:blip r:embed="rId31" r:link="rId32" cstate="print"/>
                                <a:srcRect/>
                                <a:stretch>
                                  <a:fillRect/>
                                </a:stretch>
                              </pic:blipFill>
                              <pic:spPr bwMode="auto">
                                <a:xfrm>
                                  <a:off x="0" y="0"/>
                                  <a:ext cx="1318260" cy="571500"/>
                                </a:xfrm>
                                <a:prstGeom prst="rect">
                                  <a:avLst/>
                                </a:prstGeom>
                                <a:noFill/>
                                <a:ln w="9525">
                                  <a:noFill/>
                                  <a:miter lim="800000"/>
                                  <a:headEnd/>
                                  <a:tailEnd/>
                                </a:ln>
                              </pic:spPr>
                            </pic:pic>
                          </a:graphicData>
                        </a:graphic>
                      </wp:inline>
                    </w:drawing>
                  </w:r>
                </w:p>
              </w:tc>
              <w:tc>
                <w:tcPr>
                  <w:tcW w:w="6022" w:type="dxa"/>
                  <w:gridSpan w:val="4"/>
                  <w:tcBorders>
                    <w:top w:val="nil"/>
                    <w:left w:val="nil"/>
                    <w:bottom w:val="single" w:sz="8" w:space="0" w:color="FFFFFF"/>
                    <w:right w:val="single" w:sz="8" w:space="0" w:color="BFBFBF"/>
                  </w:tcBorders>
                  <w:tcMar>
                    <w:top w:w="0" w:type="dxa"/>
                    <w:left w:w="108" w:type="dxa"/>
                    <w:bottom w:w="0" w:type="dxa"/>
                    <w:right w:w="108" w:type="dxa"/>
                  </w:tcMar>
                  <w:hideMark/>
                </w:tcPr>
                <w:p w:rsidR="00156B57" w:rsidRPr="00156B57" w:rsidRDefault="00156B57">
                  <w:pPr>
                    <w:rPr>
                      <w:rFonts w:ascii="Calibri" w:eastAsia="新細明體" w:hAnsi="Calibri" w:cs="新細明體"/>
                      <w:i w:val="0"/>
                      <w:sz w:val="24"/>
                      <w:szCs w:val="24"/>
                    </w:rPr>
                  </w:pPr>
                  <w:r w:rsidRPr="00156B57">
                    <w:rPr>
                      <w:b/>
                      <w:bCs/>
                      <w:i w:val="0"/>
                      <w:color w:val="C00000"/>
                      <w:shd w:val="clear" w:color="auto" w:fill="FFFFFF"/>
                    </w:rPr>
                    <w:t>Neal Martin 87-89:</w:t>
                  </w:r>
                  <w:r w:rsidRPr="00156B57">
                    <w:rPr>
                      <w:b/>
                      <w:bCs/>
                      <w:i w:val="0"/>
                      <w:color w:val="C00000"/>
                      <w:sz w:val="22"/>
                      <w:szCs w:val="22"/>
                      <w:shd w:val="clear" w:color="auto" w:fill="FFFFFF"/>
                    </w:rPr>
                    <w:t xml:space="preserve"> </w:t>
                  </w:r>
                  <w:r w:rsidRPr="00156B57">
                    <w:rPr>
                      <w:i w:val="0"/>
                      <w:iCs w:val="0"/>
                      <w:sz w:val="22"/>
                      <w:szCs w:val="22"/>
                    </w:rPr>
                    <w:t xml:space="preserve">“The 2016 La </w:t>
                  </w:r>
                  <w:proofErr w:type="spellStart"/>
                  <w:r w:rsidRPr="00156B57">
                    <w:rPr>
                      <w:i w:val="0"/>
                      <w:iCs w:val="0"/>
                      <w:sz w:val="22"/>
                      <w:szCs w:val="22"/>
                    </w:rPr>
                    <w:t>Clarte</w:t>
                  </w:r>
                  <w:proofErr w:type="spellEnd"/>
                  <w:r w:rsidRPr="00156B57">
                    <w:rPr>
                      <w:i w:val="0"/>
                      <w:iCs w:val="0"/>
                      <w:sz w:val="22"/>
                      <w:szCs w:val="22"/>
                    </w:rPr>
                    <w:t xml:space="preserve"> de Haut-Brion Blanc is a blend of 23.7% Sauvignon Blanc and 76.3% </w:t>
                  </w:r>
                  <w:proofErr w:type="spellStart"/>
                  <w:r w:rsidRPr="00156B57">
                    <w:rPr>
                      <w:i w:val="0"/>
                      <w:iCs w:val="0"/>
                      <w:sz w:val="22"/>
                      <w:szCs w:val="22"/>
                    </w:rPr>
                    <w:t>Sémillon</w:t>
                  </w:r>
                  <w:proofErr w:type="spellEnd"/>
                  <w:r w:rsidRPr="00156B57">
                    <w:rPr>
                      <w:i w:val="0"/>
                      <w:iCs w:val="0"/>
                      <w:sz w:val="22"/>
                      <w:szCs w:val="22"/>
                    </w:rPr>
                    <w:t>. It has a light lime flower scented bouquet that does not quite have the vigor of the 2015 last year. The palate is well balanced with crisp acidity, taut and linear with fresh grapefruit and hints of pineapple towards the brisk finish.”</w:t>
                  </w:r>
                </w:p>
              </w:tc>
            </w:tr>
            <w:tr w:rsidR="00156B57" w:rsidRPr="00156B57" w:rsidTr="00156B57">
              <w:trPr>
                <w:trHeight w:val="903"/>
              </w:trPr>
              <w:tc>
                <w:tcPr>
                  <w:tcW w:w="0" w:type="auto"/>
                  <w:vMerge/>
                  <w:tcBorders>
                    <w:top w:val="nil"/>
                    <w:left w:val="single" w:sz="8" w:space="0" w:color="BFBFBF"/>
                    <w:bottom w:val="single" w:sz="8" w:space="0" w:color="BFBFBF"/>
                    <w:right w:val="single" w:sz="8" w:space="0" w:color="FFFFFF"/>
                  </w:tcBorders>
                  <w:vAlign w:val="center"/>
                  <w:hideMark/>
                </w:tcPr>
                <w:p w:rsidR="00156B57" w:rsidRPr="00156B57" w:rsidRDefault="00156B57">
                  <w:pPr>
                    <w:rPr>
                      <w:rFonts w:ascii="Calibri" w:eastAsia="新細明體" w:hAnsi="Calibri" w:cs="新細明體"/>
                      <w:i w:val="0"/>
                      <w:sz w:val="24"/>
                      <w:szCs w:val="24"/>
                    </w:rPr>
                  </w:pPr>
                </w:p>
              </w:tc>
              <w:tc>
                <w:tcPr>
                  <w:tcW w:w="2502" w:type="dxa"/>
                  <w:gridSpan w:val="2"/>
                  <w:tcBorders>
                    <w:top w:val="nil"/>
                    <w:left w:val="nil"/>
                    <w:bottom w:val="single" w:sz="8" w:space="0" w:color="BFBFBF"/>
                    <w:right w:val="single" w:sz="8" w:space="0" w:color="FFFFFF"/>
                  </w:tcBorders>
                  <w:tcMar>
                    <w:top w:w="0" w:type="dxa"/>
                    <w:left w:w="108" w:type="dxa"/>
                    <w:bottom w:w="0" w:type="dxa"/>
                    <w:right w:w="108" w:type="dxa"/>
                  </w:tcMar>
                  <w:vAlign w:val="center"/>
                  <w:hideMark/>
                </w:tcPr>
                <w:p w:rsidR="00156B57" w:rsidRPr="00156B57" w:rsidRDefault="00156B57">
                  <w:pPr>
                    <w:jc w:val="center"/>
                    <w:rPr>
                      <w:rFonts w:ascii="Calibri" w:eastAsia="新細明體" w:hAnsi="Calibri" w:cs="新細明體"/>
                      <w:i w:val="0"/>
                      <w:sz w:val="24"/>
                      <w:szCs w:val="24"/>
                    </w:rPr>
                  </w:pPr>
                  <w:r w:rsidRPr="00156B57">
                    <w:rPr>
                      <w:rFonts w:ascii="Arial" w:hAnsi="Arial" w:cs="Arial"/>
                      <w:b/>
                      <w:bCs/>
                      <w:i w:val="0"/>
                      <w:noProof/>
                      <w:color w:val="C00000"/>
                      <w:shd w:val="clear" w:color="auto" w:fill="FFFFFF"/>
                      <w:lang w:eastAsia="zh-TW" w:bidi="ar-SA"/>
                    </w:rPr>
                    <w:drawing>
                      <wp:inline distT="0" distB="0" distL="0" distR="0">
                        <wp:extent cx="1432560" cy="274320"/>
                        <wp:effectExtent l="19050" t="0" r="0" b="0"/>
                        <wp:docPr id="24" name="Picture 24" descr="cid: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id:image004.jpg"/>
                                <pic:cNvPicPr>
                                  <a:picLocks noChangeAspect="1" noChangeArrowheads="1"/>
                                </pic:cNvPicPr>
                              </pic:nvPicPr>
                              <pic:blipFill>
                                <a:blip r:embed="rId9" r:link="rId10" cstate="print"/>
                                <a:srcRect/>
                                <a:stretch>
                                  <a:fillRect/>
                                </a:stretch>
                              </pic:blipFill>
                              <pic:spPr bwMode="auto">
                                <a:xfrm>
                                  <a:off x="0" y="0"/>
                                  <a:ext cx="1432560" cy="274320"/>
                                </a:xfrm>
                                <a:prstGeom prst="rect">
                                  <a:avLst/>
                                </a:prstGeom>
                                <a:noFill/>
                                <a:ln w="9525">
                                  <a:noFill/>
                                  <a:miter lim="800000"/>
                                  <a:headEnd/>
                                  <a:tailEnd/>
                                </a:ln>
                              </pic:spPr>
                            </pic:pic>
                          </a:graphicData>
                        </a:graphic>
                      </wp:inline>
                    </w:drawing>
                  </w:r>
                </w:p>
              </w:tc>
              <w:tc>
                <w:tcPr>
                  <w:tcW w:w="6022" w:type="dxa"/>
                  <w:gridSpan w:val="4"/>
                  <w:tcBorders>
                    <w:top w:val="nil"/>
                    <w:left w:val="nil"/>
                    <w:bottom w:val="single" w:sz="8" w:space="0" w:color="BFBFBF"/>
                    <w:right w:val="single" w:sz="8" w:space="0" w:color="BFBFBF"/>
                  </w:tcBorders>
                  <w:tcMar>
                    <w:top w:w="0" w:type="dxa"/>
                    <w:left w:w="108" w:type="dxa"/>
                    <w:bottom w:w="0" w:type="dxa"/>
                    <w:right w:w="108" w:type="dxa"/>
                  </w:tcMar>
                  <w:hideMark/>
                </w:tcPr>
                <w:p w:rsidR="00156B57" w:rsidRPr="00156B57" w:rsidRDefault="00156B57">
                  <w:pPr>
                    <w:rPr>
                      <w:rFonts w:ascii="Calibri" w:eastAsia="新細明體" w:hAnsi="Calibri" w:cs="新細明體"/>
                      <w:i w:val="0"/>
                      <w:sz w:val="24"/>
                      <w:szCs w:val="24"/>
                    </w:rPr>
                  </w:pPr>
                  <w:r w:rsidRPr="00156B57">
                    <w:rPr>
                      <w:b/>
                      <w:bCs/>
                      <w:i w:val="0"/>
                      <w:color w:val="C00000"/>
                      <w:shd w:val="clear" w:color="auto" w:fill="FFFFFF"/>
                    </w:rPr>
                    <w:t xml:space="preserve">James Suckling 93-94: </w:t>
                  </w:r>
                  <w:r w:rsidRPr="00156B57">
                    <w:rPr>
                      <w:i w:val="0"/>
                      <w:iCs w:val="0"/>
                      <w:sz w:val="22"/>
                      <w:szCs w:val="22"/>
                    </w:rPr>
                    <w:t>“Very salty and fruity with lots of dried pineapple and lemon rind. Medium-to full-bodied, dense and long. White pepper, too.”</w:t>
                  </w:r>
                </w:p>
              </w:tc>
            </w:tr>
            <w:tr w:rsidR="00156B57" w:rsidRPr="00156B57" w:rsidTr="00156B57">
              <w:tc>
                <w:tcPr>
                  <w:tcW w:w="2006" w:type="dxa"/>
                  <w:vAlign w:val="center"/>
                  <w:hideMark/>
                </w:tcPr>
                <w:p w:rsidR="00156B57" w:rsidRPr="00156B57" w:rsidRDefault="00156B57">
                  <w:pPr>
                    <w:rPr>
                      <w:i w:val="0"/>
                      <w:sz w:val="22"/>
                      <w:szCs w:val="22"/>
                    </w:rPr>
                  </w:pPr>
                </w:p>
              </w:tc>
              <w:tc>
                <w:tcPr>
                  <w:tcW w:w="2502" w:type="dxa"/>
                  <w:gridSpan w:val="2"/>
                  <w:vAlign w:val="center"/>
                  <w:hideMark/>
                </w:tcPr>
                <w:p w:rsidR="00156B57" w:rsidRPr="00156B57" w:rsidRDefault="00156B57">
                  <w:pPr>
                    <w:rPr>
                      <w:i w:val="0"/>
                      <w:sz w:val="22"/>
                      <w:szCs w:val="22"/>
                    </w:rPr>
                  </w:pPr>
                </w:p>
              </w:tc>
              <w:tc>
                <w:tcPr>
                  <w:tcW w:w="896" w:type="dxa"/>
                  <w:gridSpan w:val="2"/>
                  <w:vAlign w:val="center"/>
                  <w:hideMark/>
                </w:tcPr>
                <w:p w:rsidR="00156B57" w:rsidRPr="00156B57" w:rsidRDefault="00156B57">
                  <w:pPr>
                    <w:rPr>
                      <w:i w:val="0"/>
                      <w:sz w:val="22"/>
                      <w:szCs w:val="22"/>
                    </w:rPr>
                  </w:pPr>
                </w:p>
              </w:tc>
              <w:tc>
                <w:tcPr>
                  <w:tcW w:w="5126" w:type="dxa"/>
                  <w:gridSpan w:val="2"/>
                  <w:vAlign w:val="center"/>
                  <w:hideMark/>
                </w:tcPr>
                <w:p w:rsidR="00156B57" w:rsidRPr="00156B57" w:rsidRDefault="00156B57">
                  <w:pPr>
                    <w:rPr>
                      <w:i w:val="0"/>
                      <w:sz w:val="22"/>
                      <w:szCs w:val="22"/>
                    </w:rPr>
                  </w:pPr>
                </w:p>
              </w:tc>
            </w:tr>
            <w:tr w:rsidR="00156B57" w:rsidRPr="00156B57" w:rsidTr="00156B57">
              <w:tc>
                <w:tcPr>
                  <w:tcW w:w="5697" w:type="dxa"/>
                  <w:gridSpan w:val="6"/>
                  <w:tcBorders>
                    <w:top w:val="single" w:sz="8" w:space="0" w:color="BFBFBF"/>
                    <w:left w:val="single" w:sz="8" w:space="0" w:color="BFBFBF"/>
                    <w:bottom w:val="single" w:sz="8" w:space="0" w:color="auto"/>
                    <w:right w:val="single" w:sz="8" w:space="0" w:color="C00000"/>
                  </w:tcBorders>
                  <w:shd w:val="clear" w:color="auto" w:fill="C00000"/>
                  <w:tcMar>
                    <w:top w:w="0" w:type="dxa"/>
                    <w:left w:w="108" w:type="dxa"/>
                    <w:bottom w:w="0" w:type="dxa"/>
                    <w:right w:w="108" w:type="dxa"/>
                  </w:tcMar>
                  <w:hideMark/>
                </w:tcPr>
                <w:p w:rsidR="00156B57" w:rsidRPr="00156B57" w:rsidRDefault="00156B57">
                  <w:pPr>
                    <w:rPr>
                      <w:rFonts w:ascii="Calibri" w:eastAsia="新細明體" w:hAnsi="Calibri" w:cs="新細明體"/>
                      <w:i w:val="0"/>
                      <w:sz w:val="24"/>
                      <w:szCs w:val="24"/>
                    </w:rPr>
                  </w:pPr>
                  <w:r w:rsidRPr="00156B57">
                    <w:rPr>
                      <w:i w:val="0"/>
                    </w:rPr>
                    <w:t> </w:t>
                  </w:r>
                  <w:r w:rsidRPr="00156B57">
                    <w:rPr>
                      <w:b/>
                      <w:bCs/>
                      <w:i w:val="0"/>
                      <w:color w:val="FFFFFF"/>
                      <w:sz w:val="36"/>
                      <w:szCs w:val="36"/>
                    </w:rPr>
                    <w:t xml:space="preserve">Lynch Bages 2016 </w:t>
                  </w:r>
                </w:p>
              </w:tc>
              <w:tc>
                <w:tcPr>
                  <w:tcW w:w="4833" w:type="dxa"/>
                  <w:tcBorders>
                    <w:top w:val="single" w:sz="8" w:space="0" w:color="BFBFBF"/>
                    <w:left w:val="nil"/>
                    <w:bottom w:val="single" w:sz="8" w:space="0" w:color="auto"/>
                    <w:right w:val="single" w:sz="8" w:space="0" w:color="BFBFBF"/>
                  </w:tcBorders>
                  <w:shd w:val="clear" w:color="auto" w:fill="C00000"/>
                  <w:tcMar>
                    <w:top w:w="0" w:type="dxa"/>
                    <w:left w:w="108" w:type="dxa"/>
                    <w:bottom w:w="0" w:type="dxa"/>
                    <w:right w:w="108" w:type="dxa"/>
                  </w:tcMar>
                  <w:hideMark/>
                </w:tcPr>
                <w:p w:rsidR="00156B57" w:rsidRPr="00156B57" w:rsidRDefault="00156B57">
                  <w:pPr>
                    <w:jc w:val="right"/>
                    <w:rPr>
                      <w:rFonts w:ascii="Calibri" w:eastAsia="新細明體" w:hAnsi="Calibri" w:cs="新細明體"/>
                      <w:i w:val="0"/>
                      <w:sz w:val="24"/>
                      <w:szCs w:val="24"/>
                    </w:rPr>
                  </w:pPr>
                  <w:r w:rsidRPr="00156B57">
                    <w:rPr>
                      <w:b/>
                      <w:bCs/>
                      <w:i w:val="0"/>
                      <w:color w:val="FFFFFF"/>
                      <w:sz w:val="36"/>
                      <w:szCs w:val="36"/>
                    </w:rPr>
                    <w:t xml:space="preserve">€ 104 / btl </w:t>
                  </w:r>
                  <w:r w:rsidRPr="00156B57">
                    <w:rPr>
                      <w:b/>
                      <w:bCs/>
                      <w:i w:val="0"/>
                      <w:color w:val="FFFFFF"/>
                    </w:rPr>
                    <w:t xml:space="preserve">(HK$915 </w:t>
                  </w:r>
                  <w:r w:rsidRPr="00156B57">
                    <w:rPr>
                      <w:i w:val="0"/>
                      <w:iCs w:val="0"/>
                      <w:color w:val="FFFFFF"/>
                    </w:rPr>
                    <w:t>ref</w:t>
                  </w:r>
                  <w:r w:rsidRPr="00156B57">
                    <w:rPr>
                      <w:b/>
                      <w:bCs/>
                      <w:i w:val="0"/>
                      <w:color w:val="FFFFFF"/>
                    </w:rPr>
                    <w:t>)</w:t>
                  </w:r>
                </w:p>
              </w:tc>
            </w:tr>
            <w:tr w:rsidR="00156B57" w:rsidRPr="00156B57" w:rsidTr="00156B57">
              <w:tc>
                <w:tcPr>
                  <w:tcW w:w="2166" w:type="dxa"/>
                  <w:gridSpan w:val="2"/>
                  <w:vMerge w:val="restart"/>
                  <w:tcBorders>
                    <w:top w:val="nil"/>
                    <w:left w:val="single" w:sz="8" w:space="0" w:color="BFBFBF"/>
                    <w:bottom w:val="single" w:sz="8" w:space="0" w:color="BFBFBF"/>
                    <w:right w:val="single" w:sz="8" w:space="0" w:color="FFFFFF"/>
                  </w:tcBorders>
                  <w:tcMar>
                    <w:top w:w="0" w:type="dxa"/>
                    <w:left w:w="108" w:type="dxa"/>
                    <w:bottom w:w="0" w:type="dxa"/>
                    <w:right w:w="108" w:type="dxa"/>
                  </w:tcMar>
                  <w:vAlign w:val="center"/>
                  <w:hideMark/>
                </w:tcPr>
                <w:p w:rsidR="00156B57" w:rsidRPr="00156B57" w:rsidRDefault="00156B57">
                  <w:pPr>
                    <w:jc w:val="center"/>
                    <w:rPr>
                      <w:rFonts w:ascii="Calibri" w:eastAsia="新細明體" w:hAnsi="Calibri" w:cs="新細明體"/>
                      <w:i w:val="0"/>
                      <w:sz w:val="24"/>
                      <w:szCs w:val="24"/>
                    </w:rPr>
                  </w:pPr>
                  <w:r w:rsidRPr="00156B57">
                    <w:rPr>
                      <w:rFonts w:ascii="Arial" w:hAnsi="Arial" w:cs="Arial"/>
                      <w:b/>
                      <w:bCs/>
                      <w:i w:val="0"/>
                      <w:noProof/>
                      <w:color w:val="C00000"/>
                      <w:shd w:val="clear" w:color="auto" w:fill="FFFFFF"/>
                      <w:lang w:eastAsia="zh-TW" w:bidi="ar-SA"/>
                    </w:rPr>
                    <w:drawing>
                      <wp:inline distT="0" distB="0" distL="0" distR="0">
                        <wp:extent cx="1219200" cy="3230880"/>
                        <wp:effectExtent l="19050" t="0" r="0" b="0"/>
                        <wp:docPr id="25" name="Picture 25" descr="cid:image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id:image017.jpg"/>
                                <pic:cNvPicPr>
                                  <a:picLocks noChangeAspect="1" noChangeArrowheads="1"/>
                                </pic:cNvPicPr>
                              </pic:nvPicPr>
                              <pic:blipFill>
                                <a:blip r:embed="rId35" r:link="rId36" cstate="print"/>
                                <a:srcRect/>
                                <a:stretch>
                                  <a:fillRect/>
                                </a:stretch>
                              </pic:blipFill>
                              <pic:spPr bwMode="auto">
                                <a:xfrm>
                                  <a:off x="0" y="0"/>
                                  <a:ext cx="1219200" cy="3230880"/>
                                </a:xfrm>
                                <a:prstGeom prst="rect">
                                  <a:avLst/>
                                </a:prstGeom>
                                <a:noFill/>
                                <a:ln w="9525">
                                  <a:noFill/>
                                  <a:miter lim="800000"/>
                                  <a:headEnd/>
                                  <a:tailEnd/>
                                </a:ln>
                              </pic:spPr>
                            </pic:pic>
                          </a:graphicData>
                        </a:graphic>
                      </wp:inline>
                    </w:drawing>
                  </w:r>
                </w:p>
              </w:tc>
              <w:tc>
                <w:tcPr>
                  <w:tcW w:w="2502" w:type="dxa"/>
                  <w:gridSpan w:val="2"/>
                  <w:tcBorders>
                    <w:top w:val="nil"/>
                    <w:left w:val="nil"/>
                    <w:bottom w:val="single" w:sz="8" w:space="0" w:color="FFFFFF"/>
                    <w:right w:val="single" w:sz="8" w:space="0" w:color="FFFFFF"/>
                  </w:tcBorders>
                  <w:tcMar>
                    <w:top w:w="0" w:type="dxa"/>
                    <w:left w:w="108" w:type="dxa"/>
                    <w:bottom w:w="0" w:type="dxa"/>
                    <w:right w:w="108" w:type="dxa"/>
                  </w:tcMar>
                  <w:vAlign w:val="center"/>
                  <w:hideMark/>
                </w:tcPr>
                <w:p w:rsidR="00156B57" w:rsidRPr="00156B57" w:rsidRDefault="00156B57">
                  <w:pPr>
                    <w:jc w:val="center"/>
                    <w:rPr>
                      <w:rFonts w:ascii="Calibri" w:eastAsia="新細明體" w:hAnsi="Calibri" w:cs="新細明體"/>
                      <w:i w:val="0"/>
                      <w:sz w:val="24"/>
                      <w:szCs w:val="24"/>
                    </w:rPr>
                  </w:pPr>
                  <w:r w:rsidRPr="00156B57">
                    <w:rPr>
                      <w:rFonts w:ascii="Verdana" w:hAnsi="Verdana"/>
                      <w:b/>
                      <w:bCs/>
                      <w:i w:val="0"/>
                      <w:noProof/>
                      <w:sz w:val="15"/>
                      <w:szCs w:val="15"/>
                      <w:lang w:eastAsia="zh-TW" w:bidi="ar-SA"/>
                    </w:rPr>
                    <w:drawing>
                      <wp:inline distT="0" distB="0" distL="0" distR="0">
                        <wp:extent cx="1318260" cy="571500"/>
                        <wp:effectExtent l="19050" t="0" r="0" b="0"/>
                        <wp:docPr id="26" name="Picture 26" descr="cid:image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id:image006.jpg"/>
                                <pic:cNvPicPr>
                                  <a:picLocks noChangeAspect="1" noChangeArrowheads="1"/>
                                </pic:cNvPicPr>
                              </pic:nvPicPr>
                              <pic:blipFill>
                                <a:blip r:embed="rId13" r:link="rId14" cstate="print"/>
                                <a:srcRect/>
                                <a:stretch>
                                  <a:fillRect/>
                                </a:stretch>
                              </pic:blipFill>
                              <pic:spPr bwMode="auto">
                                <a:xfrm>
                                  <a:off x="0" y="0"/>
                                  <a:ext cx="1318260" cy="571500"/>
                                </a:xfrm>
                                <a:prstGeom prst="rect">
                                  <a:avLst/>
                                </a:prstGeom>
                                <a:noFill/>
                                <a:ln w="9525">
                                  <a:noFill/>
                                  <a:miter lim="800000"/>
                                  <a:headEnd/>
                                  <a:tailEnd/>
                                </a:ln>
                              </pic:spPr>
                            </pic:pic>
                          </a:graphicData>
                        </a:graphic>
                      </wp:inline>
                    </w:drawing>
                  </w:r>
                </w:p>
              </w:tc>
              <w:tc>
                <w:tcPr>
                  <w:tcW w:w="5862" w:type="dxa"/>
                  <w:gridSpan w:val="3"/>
                  <w:tcBorders>
                    <w:top w:val="nil"/>
                    <w:left w:val="nil"/>
                    <w:bottom w:val="single" w:sz="8" w:space="0" w:color="FFFFFF"/>
                    <w:right w:val="single" w:sz="8" w:space="0" w:color="BFBFBF"/>
                  </w:tcBorders>
                  <w:tcMar>
                    <w:top w:w="0" w:type="dxa"/>
                    <w:left w:w="108" w:type="dxa"/>
                    <w:bottom w:w="0" w:type="dxa"/>
                    <w:right w:w="108" w:type="dxa"/>
                  </w:tcMar>
                  <w:hideMark/>
                </w:tcPr>
                <w:p w:rsidR="00156B57" w:rsidRPr="00156B57" w:rsidRDefault="00156B57">
                  <w:pPr>
                    <w:rPr>
                      <w:rFonts w:ascii="Calibri" w:eastAsia="新細明體" w:hAnsi="Calibri" w:cs="新細明體"/>
                      <w:i w:val="0"/>
                      <w:sz w:val="24"/>
                      <w:szCs w:val="24"/>
                    </w:rPr>
                  </w:pPr>
                  <w:r w:rsidRPr="00156B57">
                    <w:rPr>
                      <w:b/>
                      <w:bCs/>
                      <w:i w:val="0"/>
                      <w:color w:val="C00000"/>
                      <w:shd w:val="clear" w:color="auto" w:fill="FFFFFF"/>
                    </w:rPr>
                    <w:t>Neal Martin 97-99:</w:t>
                  </w:r>
                  <w:r w:rsidRPr="00156B57">
                    <w:rPr>
                      <w:b/>
                      <w:bCs/>
                      <w:i w:val="0"/>
                      <w:color w:val="C00000"/>
                      <w:sz w:val="22"/>
                      <w:szCs w:val="22"/>
                      <w:shd w:val="clear" w:color="auto" w:fill="FFFFFF"/>
                    </w:rPr>
                    <w:t xml:space="preserve"> </w:t>
                  </w:r>
                  <w:r w:rsidRPr="00156B57">
                    <w:rPr>
                      <w:i w:val="0"/>
                      <w:iCs w:val="0"/>
                      <w:sz w:val="22"/>
                      <w:szCs w:val="22"/>
                    </w:rPr>
                    <w:t xml:space="preserve">“The 2016 Lynch Bages is a blend of 75% Cabernet Sauvignon, 19% Merlot, 4% Cabernet Franc, 2% Petit Verdot with 13.7% alcohol and an </w:t>
                  </w:r>
                  <w:proofErr w:type="spellStart"/>
                  <w:r w:rsidRPr="00156B57">
                    <w:rPr>
                      <w:i w:val="0"/>
                      <w:iCs w:val="0"/>
                      <w:sz w:val="22"/>
                      <w:szCs w:val="22"/>
                    </w:rPr>
                    <w:t>IPT</w:t>
                  </w:r>
                  <w:proofErr w:type="spellEnd"/>
                  <w:r w:rsidRPr="00156B57">
                    <w:rPr>
                      <w:i w:val="0"/>
                      <w:iCs w:val="0"/>
                      <w:sz w:val="22"/>
                      <w:szCs w:val="22"/>
                    </w:rPr>
                    <w:t xml:space="preserve"> of 95, the highest ever for this property and probably one of the highest on the Left Bank this vintage. It was picked between from 27-30 September for the young vines, then the picking team stopped, restarting on 3 October with the Merlot and the Cabernets finished on 12 October. This vintage is matured in 75% new oak. It has a very concentrated, almost opaque bouquet that required some coaxing from the glass, developing floral and crushed limestone scents with time: disarmingly fresh and with stunning vivacity. The palate is concentrated and tannic, although they are not obtrusive and appear neatly embroidered into the multi-layered black fruit. This is a classic Lynch Bages with ambition and recalls vintages like 1990, a Lynch Bages built for long-term ageing. That arching backbone is counterbalanced by the keen line of acidity and a freshness that knows no bounds. There is ethereal delineation and tension on the finish, but I would give this at least ten years in bottle to enjoy this audacious Lynch Bages at its peak. Maybe the biggest surprise of the vintage, this has all the makings of a sensational wine.”</w:t>
                  </w:r>
                </w:p>
              </w:tc>
            </w:tr>
            <w:tr w:rsidR="00156B57" w:rsidRPr="00156B57" w:rsidTr="00156B57">
              <w:trPr>
                <w:trHeight w:val="903"/>
              </w:trPr>
              <w:tc>
                <w:tcPr>
                  <w:tcW w:w="0" w:type="auto"/>
                  <w:gridSpan w:val="2"/>
                  <w:vMerge/>
                  <w:tcBorders>
                    <w:top w:val="nil"/>
                    <w:left w:val="single" w:sz="8" w:space="0" w:color="BFBFBF"/>
                    <w:bottom w:val="single" w:sz="8" w:space="0" w:color="BFBFBF"/>
                    <w:right w:val="single" w:sz="8" w:space="0" w:color="FFFFFF"/>
                  </w:tcBorders>
                  <w:vAlign w:val="center"/>
                  <w:hideMark/>
                </w:tcPr>
                <w:p w:rsidR="00156B57" w:rsidRPr="00156B57" w:rsidRDefault="00156B57">
                  <w:pPr>
                    <w:rPr>
                      <w:rFonts w:ascii="Calibri" w:eastAsia="新細明體" w:hAnsi="Calibri" w:cs="新細明體"/>
                      <w:i w:val="0"/>
                      <w:sz w:val="24"/>
                      <w:szCs w:val="24"/>
                    </w:rPr>
                  </w:pPr>
                </w:p>
              </w:tc>
              <w:tc>
                <w:tcPr>
                  <w:tcW w:w="2502" w:type="dxa"/>
                  <w:gridSpan w:val="2"/>
                  <w:tcBorders>
                    <w:top w:val="nil"/>
                    <w:left w:val="nil"/>
                    <w:bottom w:val="single" w:sz="8" w:space="0" w:color="BFBFBF"/>
                    <w:right w:val="single" w:sz="8" w:space="0" w:color="FFFFFF"/>
                  </w:tcBorders>
                  <w:tcMar>
                    <w:top w:w="0" w:type="dxa"/>
                    <w:left w:w="108" w:type="dxa"/>
                    <w:bottom w:w="0" w:type="dxa"/>
                    <w:right w:w="108" w:type="dxa"/>
                  </w:tcMar>
                  <w:vAlign w:val="center"/>
                  <w:hideMark/>
                </w:tcPr>
                <w:p w:rsidR="00156B57" w:rsidRPr="00156B57" w:rsidRDefault="00156B57">
                  <w:pPr>
                    <w:jc w:val="center"/>
                    <w:rPr>
                      <w:rFonts w:ascii="Calibri" w:eastAsia="新細明體" w:hAnsi="Calibri" w:cs="新細明體"/>
                      <w:i w:val="0"/>
                      <w:sz w:val="24"/>
                      <w:szCs w:val="24"/>
                    </w:rPr>
                  </w:pPr>
                  <w:r w:rsidRPr="00156B57">
                    <w:rPr>
                      <w:rFonts w:ascii="Arial" w:hAnsi="Arial" w:cs="Arial"/>
                      <w:b/>
                      <w:bCs/>
                      <w:i w:val="0"/>
                      <w:noProof/>
                      <w:color w:val="C00000"/>
                      <w:shd w:val="clear" w:color="auto" w:fill="FFFFFF"/>
                      <w:lang w:eastAsia="zh-TW" w:bidi="ar-SA"/>
                    </w:rPr>
                    <w:drawing>
                      <wp:inline distT="0" distB="0" distL="0" distR="0">
                        <wp:extent cx="1432560" cy="274320"/>
                        <wp:effectExtent l="19050" t="0" r="0" b="0"/>
                        <wp:docPr id="27" name="Picture 27" descr="cid:image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id:image008.jpg"/>
                                <pic:cNvPicPr>
                                  <a:picLocks noChangeAspect="1" noChangeArrowheads="1"/>
                                </pic:cNvPicPr>
                              </pic:nvPicPr>
                              <pic:blipFill>
                                <a:blip r:embed="rId17" r:link="rId18" cstate="print"/>
                                <a:srcRect/>
                                <a:stretch>
                                  <a:fillRect/>
                                </a:stretch>
                              </pic:blipFill>
                              <pic:spPr bwMode="auto">
                                <a:xfrm>
                                  <a:off x="0" y="0"/>
                                  <a:ext cx="1432560" cy="274320"/>
                                </a:xfrm>
                                <a:prstGeom prst="rect">
                                  <a:avLst/>
                                </a:prstGeom>
                                <a:noFill/>
                                <a:ln w="9525">
                                  <a:noFill/>
                                  <a:miter lim="800000"/>
                                  <a:headEnd/>
                                  <a:tailEnd/>
                                </a:ln>
                              </pic:spPr>
                            </pic:pic>
                          </a:graphicData>
                        </a:graphic>
                      </wp:inline>
                    </w:drawing>
                  </w:r>
                </w:p>
              </w:tc>
              <w:tc>
                <w:tcPr>
                  <w:tcW w:w="5862" w:type="dxa"/>
                  <w:gridSpan w:val="3"/>
                  <w:tcBorders>
                    <w:top w:val="nil"/>
                    <w:left w:val="nil"/>
                    <w:bottom w:val="single" w:sz="8" w:space="0" w:color="BFBFBF"/>
                    <w:right w:val="single" w:sz="8" w:space="0" w:color="BFBFBF"/>
                  </w:tcBorders>
                  <w:tcMar>
                    <w:top w:w="0" w:type="dxa"/>
                    <w:left w:w="108" w:type="dxa"/>
                    <w:bottom w:w="0" w:type="dxa"/>
                    <w:right w:w="108" w:type="dxa"/>
                  </w:tcMar>
                  <w:hideMark/>
                </w:tcPr>
                <w:p w:rsidR="00156B57" w:rsidRPr="00156B57" w:rsidRDefault="00156B57">
                  <w:pPr>
                    <w:rPr>
                      <w:rFonts w:ascii="Calibri" w:eastAsia="新細明體" w:hAnsi="Calibri" w:cs="新細明體"/>
                      <w:i w:val="0"/>
                      <w:sz w:val="24"/>
                      <w:szCs w:val="24"/>
                    </w:rPr>
                  </w:pPr>
                  <w:r w:rsidRPr="00156B57">
                    <w:rPr>
                      <w:b/>
                      <w:bCs/>
                      <w:i w:val="0"/>
                      <w:color w:val="C00000"/>
                      <w:shd w:val="clear" w:color="auto" w:fill="FFFFFF"/>
                    </w:rPr>
                    <w:t xml:space="preserve">James Suckling 98-99: </w:t>
                  </w:r>
                  <w:r w:rsidRPr="00156B57">
                    <w:rPr>
                      <w:i w:val="0"/>
                      <w:iCs w:val="0"/>
                      <w:sz w:val="22"/>
                      <w:szCs w:val="22"/>
                    </w:rPr>
                    <w:t>“This is really back-ended thanks to a powerful and almost endless finish. Full-bodied, dense and powerful with incredible concentration and length. Round and polished tannins. Layered. This unravels bit by bit. Energetic acidity gives it such superb freshness. This is at the 2010/2009 level.”</w:t>
                  </w:r>
                </w:p>
              </w:tc>
            </w:tr>
            <w:tr w:rsidR="00156B57" w:rsidRPr="00156B57" w:rsidTr="00156B57">
              <w:tc>
                <w:tcPr>
                  <w:tcW w:w="2166" w:type="dxa"/>
                  <w:gridSpan w:val="2"/>
                  <w:vAlign w:val="center"/>
                  <w:hideMark/>
                </w:tcPr>
                <w:p w:rsidR="00156B57" w:rsidRPr="00156B57" w:rsidRDefault="00156B57">
                  <w:pPr>
                    <w:rPr>
                      <w:i w:val="0"/>
                      <w:sz w:val="22"/>
                      <w:szCs w:val="22"/>
                    </w:rPr>
                  </w:pPr>
                </w:p>
              </w:tc>
              <w:tc>
                <w:tcPr>
                  <w:tcW w:w="2502" w:type="dxa"/>
                  <w:gridSpan w:val="2"/>
                  <w:vAlign w:val="center"/>
                  <w:hideMark/>
                </w:tcPr>
                <w:p w:rsidR="00156B57" w:rsidRPr="00156B57" w:rsidRDefault="00156B57">
                  <w:pPr>
                    <w:rPr>
                      <w:i w:val="0"/>
                      <w:sz w:val="22"/>
                      <w:szCs w:val="22"/>
                    </w:rPr>
                  </w:pPr>
                </w:p>
              </w:tc>
              <w:tc>
                <w:tcPr>
                  <w:tcW w:w="1029" w:type="dxa"/>
                  <w:gridSpan w:val="2"/>
                  <w:vAlign w:val="center"/>
                  <w:hideMark/>
                </w:tcPr>
                <w:p w:rsidR="00156B57" w:rsidRPr="00156B57" w:rsidRDefault="00156B57">
                  <w:pPr>
                    <w:rPr>
                      <w:i w:val="0"/>
                      <w:sz w:val="22"/>
                      <w:szCs w:val="22"/>
                    </w:rPr>
                  </w:pPr>
                </w:p>
              </w:tc>
              <w:tc>
                <w:tcPr>
                  <w:tcW w:w="4833" w:type="dxa"/>
                  <w:vAlign w:val="center"/>
                  <w:hideMark/>
                </w:tcPr>
                <w:p w:rsidR="00156B57" w:rsidRPr="00156B57" w:rsidRDefault="00156B57">
                  <w:pPr>
                    <w:rPr>
                      <w:i w:val="0"/>
                      <w:sz w:val="22"/>
                      <w:szCs w:val="22"/>
                    </w:rPr>
                  </w:pPr>
                </w:p>
              </w:tc>
            </w:tr>
          </w:tbl>
          <w:p w:rsidR="00156B57" w:rsidRPr="00156B57" w:rsidRDefault="00156B57">
            <w:pPr>
              <w:rPr>
                <w:rFonts w:ascii="Calibri" w:eastAsia="新細明體" w:hAnsi="Calibri" w:cs="新細明體"/>
                <w:i w:val="0"/>
                <w:sz w:val="24"/>
                <w:szCs w:val="24"/>
              </w:rPr>
            </w:pPr>
            <w:r w:rsidRPr="00156B57">
              <w:rPr>
                <w:i w:val="0"/>
              </w:rPr>
              <w:t> </w:t>
            </w:r>
          </w:p>
          <w:tbl>
            <w:tblPr>
              <w:tblW w:w="0" w:type="auto"/>
              <w:tblCellMar>
                <w:left w:w="0" w:type="dxa"/>
                <w:right w:w="0" w:type="dxa"/>
              </w:tblCellMar>
              <w:tblLook w:val="04A0"/>
            </w:tblPr>
            <w:tblGrid>
              <w:gridCol w:w="2051"/>
              <w:gridCol w:w="2502"/>
              <w:gridCol w:w="1124"/>
              <w:gridCol w:w="4853"/>
            </w:tblGrid>
            <w:tr w:rsidR="00156B57" w:rsidRPr="00156B57">
              <w:tc>
                <w:tcPr>
                  <w:tcW w:w="5813" w:type="dxa"/>
                  <w:gridSpan w:val="3"/>
                  <w:tcBorders>
                    <w:top w:val="single" w:sz="8" w:space="0" w:color="BFBFBF"/>
                    <w:left w:val="single" w:sz="8" w:space="0" w:color="BFBFBF"/>
                    <w:bottom w:val="single" w:sz="8" w:space="0" w:color="auto"/>
                    <w:right w:val="single" w:sz="8" w:space="0" w:color="C00000"/>
                  </w:tcBorders>
                  <w:shd w:val="clear" w:color="auto" w:fill="C00000"/>
                  <w:tcMar>
                    <w:top w:w="0" w:type="dxa"/>
                    <w:left w:w="108" w:type="dxa"/>
                    <w:bottom w:w="0" w:type="dxa"/>
                    <w:right w:w="108" w:type="dxa"/>
                  </w:tcMar>
                  <w:hideMark/>
                </w:tcPr>
                <w:p w:rsidR="00156B57" w:rsidRPr="00156B57" w:rsidRDefault="00156B57">
                  <w:pPr>
                    <w:rPr>
                      <w:rFonts w:ascii="Calibri" w:eastAsia="新細明體" w:hAnsi="Calibri" w:cs="新細明體"/>
                      <w:i w:val="0"/>
                      <w:sz w:val="24"/>
                      <w:szCs w:val="24"/>
                    </w:rPr>
                  </w:pPr>
                  <w:r w:rsidRPr="00156B57">
                    <w:rPr>
                      <w:b/>
                      <w:bCs/>
                      <w:i w:val="0"/>
                      <w:color w:val="FFFFFF"/>
                      <w:sz w:val="36"/>
                      <w:szCs w:val="36"/>
                    </w:rPr>
                    <w:t>Gruaud Larose 2016</w:t>
                  </w:r>
                </w:p>
              </w:tc>
              <w:tc>
                <w:tcPr>
                  <w:tcW w:w="5438" w:type="dxa"/>
                  <w:tcBorders>
                    <w:top w:val="single" w:sz="8" w:space="0" w:color="BFBFBF"/>
                    <w:left w:val="nil"/>
                    <w:bottom w:val="single" w:sz="8" w:space="0" w:color="auto"/>
                    <w:right w:val="single" w:sz="8" w:space="0" w:color="BFBFBF"/>
                  </w:tcBorders>
                  <w:shd w:val="clear" w:color="auto" w:fill="C00000"/>
                  <w:tcMar>
                    <w:top w:w="0" w:type="dxa"/>
                    <w:left w:w="108" w:type="dxa"/>
                    <w:bottom w:w="0" w:type="dxa"/>
                    <w:right w:w="108" w:type="dxa"/>
                  </w:tcMar>
                  <w:hideMark/>
                </w:tcPr>
                <w:p w:rsidR="00156B57" w:rsidRPr="00156B57" w:rsidRDefault="00156B57">
                  <w:pPr>
                    <w:jc w:val="right"/>
                    <w:rPr>
                      <w:rFonts w:ascii="Calibri" w:eastAsia="新細明體" w:hAnsi="Calibri" w:cs="新細明體"/>
                      <w:i w:val="0"/>
                      <w:sz w:val="24"/>
                      <w:szCs w:val="24"/>
                    </w:rPr>
                  </w:pPr>
                  <w:r w:rsidRPr="00156B57">
                    <w:rPr>
                      <w:b/>
                      <w:bCs/>
                      <w:i w:val="0"/>
                      <w:color w:val="FFFFFF"/>
                      <w:sz w:val="36"/>
                      <w:szCs w:val="36"/>
                    </w:rPr>
                    <w:t xml:space="preserve">€ 57.2 / btl </w:t>
                  </w:r>
                  <w:r w:rsidRPr="00156B57">
                    <w:rPr>
                      <w:b/>
                      <w:bCs/>
                      <w:i w:val="0"/>
                      <w:color w:val="FFFFFF"/>
                    </w:rPr>
                    <w:t xml:space="preserve">(HK$503 </w:t>
                  </w:r>
                  <w:r w:rsidRPr="00156B57">
                    <w:rPr>
                      <w:i w:val="0"/>
                      <w:iCs w:val="0"/>
                      <w:color w:val="FFFFFF"/>
                    </w:rPr>
                    <w:t>ref</w:t>
                  </w:r>
                  <w:r w:rsidRPr="00156B57">
                    <w:rPr>
                      <w:b/>
                      <w:bCs/>
                      <w:i w:val="0"/>
                      <w:color w:val="FFFFFF"/>
                    </w:rPr>
                    <w:t>)</w:t>
                  </w:r>
                </w:p>
              </w:tc>
            </w:tr>
            <w:tr w:rsidR="00156B57" w:rsidRPr="00156B57">
              <w:tc>
                <w:tcPr>
                  <w:tcW w:w="2155" w:type="dxa"/>
                  <w:vMerge w:val="restart"/>
                  <w:tcBorders>
                    <w:top w:val="nil"/>
                    <w:left w:val="single" w:sz="8" w:space="0" w:color="BFBFBF"/>
                    <w:bottom w:val="single" w:sz="8" w:space="0" w:color="BFBFBF"/>
                    <w:right w:val="single" w:sz="8" w:space="0" w:color="FFFFFF"/>
                  </w:tcBorders>
                  <w:tcMar>
                    <w:top w:w="0" w:type="dxa"/>
                    <w:left w:w="108" w:type="dxa"/>
                    <w:bottom w:w="0" w:type="dxa"/>
                    <w:right w:w="108" w:type="dxa"/>
                  </w:tcMar>
                  <w:vAlign w:val="center"/>
                  <w:hideMark/>
                </w:tcPr>
                <w:p w:rsidR="00156B57" w:rsidRPr="00156B57" w:rsidRDefault="00156B57">
                  <w:pPr>
                    <w:jc w:val="center"/>
                    <w:rPr>
                      <w:rFonts w:ascii="Calibri" w:eastAsia="新細明體" w:hAnsi="Calibri" w:cs="新細明體"/>
                      <w:i w:val="0"/>
                      <w:sz w:val="24"/>
                      <w:szCs w:val="24"/>
                    </w:rPr>
                  </w:pPr>
                  <w:r w:rsidRPr="00156B57">
                    <w:rPr>
                      <w:rFonts w:ascii="Arial" w:hAnsi="Arial" w:cs="Arial"/>
                      <w:b/>
                      <w:bCs/>
                      <w:i w:val="0"/>
                      <w:noProof/>
                      <w:color w:val="C00000"/>
                      <w:shd w:val="clear" w:color="auto" w:fill="FFFFFF"/>
                      <w:lang w:eastAsia="zh-TW" w:bidi="ar-SA"/>
                    </w:rPr>
                    <w:drawing>
                      <wp:inline distT="0" distB="0" distL="0" distR="0">
                        <wp:extent cx="746760" cy="2362200"/>
                        <wp:effectExtent l="19050" t="0" r="0" b="0"/>
                        <wp:docPr id="28" name="Picture 28" descr="cid:image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id:image018.jpg"/>
                                <pic:cNvPicPr>
                                  <a:picLocks noChangeAspect="1" noChangeArrowheads="1"/>
                                </pic:cNvPicPr>
                              </pic:nvPicPr>
                              <pic:blipFill>
                                <a:blip r:embed="rId37" r:link="rId38" cstate="print"/>
                                <a:srcRect/>
                                <a:stretch>
                                  <a:fillRect/>
                                </a:stretch>
                              </pic:blipFill>
                              <pic:spPr bwMode="auto">
                                <a:xfrm>
                                  <a:off x="0" y="0"/>
                                  <a:ext cx="746760" cy="2362200"/>
                                </a:xfrm>
                                <a:prstGeom prst="rect">
                                  <a:avLst/>
                                </a:prstGeom>
                                <a:noFill/>
                                <a:ln w="9525">
                                  <a:noFill/>
                                  <a:miter lim="800000"/>
                                  <a:headEnd/>
                                  <a:tailEnd/>
                                </a:ln>
                              </pic:spPr>
                            </pic:pic>
                          </a:graphicData>
                        </a:graphic>
                      </wp:inline>
                    </w:drawing>
                  </w:r>
                </w:p>
              </w:tc>
              <w:tc>
                <w:tcPr>
                  <w:tcW w:w="2370" w:type="dxa"/>
                  <w:tcBorders>
                    <w:top w:val="nil"/>
                    <w:left w:val="nil"/>
                    <w:bottom w:val="single" w:sz="8" w:space="0" w:color="FFFFFF"/>
                    <w:right w:val="single" w:sz="8" w:space="0" w:color="FFFFFF"/>
                  </w:tcBorders>
                  <w:tcMar>
                    <w:top w:w="0" w:type="dxa"/>
                    <w:left w:w="108" w:type="dxa"/>
                    <w:bottom w:w="0" w:type="dxa"/>
                    <w:right w:w="108" w:type="dxa"/>
                  </w:tcMar>
                  <w:vAlign w:val="center"/>
                  <w:hideMark/>
                </w:tcPr>
                <w:p w:rsidR="00156B57" w:rsidRPr="00156B57" w:rsidRDefault="00156B57">
                  <w:pPr>
                    <w:jc w:val="center"/>
                    <w:rPr>
                      <w:rFonts w:ascii="Calibri" w:eastAsia="新細明體" w:hAnsi="Calibri" w:cs="新細明體"/>
                      <w:i w:val="0"/>
                      <w:sz w:val="24"/>
                      <w:szCs w:val="24"/>
                    </w:rPr>
                  </w:pPr>
                  <w:r w:rsidRPr="00156B57">
                    <w:rPr>
                      <w:rFonts w:ascii="Verdana" w:hAnsi="Verdana"/>
                      <w:b/>
                      <w:bCs/>
                      <w:i w:val="0"/>
                      <w:noProof/>
                      <w:sz w:val="15"/>
                      <w:szCs w:val="15"/>
                      <w:lang w:eastAsia="zh-TW" w:bidi="ar-SA"/>
                    </w:rPr>
                    <w:drawing>
                      <wp:inline distT="0" distB="0" distL="0" distR="0">
                        <wp:extent cx="1318260" cy="571500"/>
                        <wp:effectExtent l="19050" t="0" r="0" b="0"/>
                        <wp:docPr id="29" name="Picture 29" descr="cid:image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id:image010.jpg"/>
                                <pic:cNvPicPr>
                                  <a:picLocks noChangeAspect="1" noChangeArrowheads="1"/>
                                </pic:cNvPicPr>
                              </pic:nvPicPr>
                              <pic:blipFill>
                                <a:blip r:embed="rId21" r:link="rId22" cstate="print"/>
                                <a:srcRect/>
                                <a:stretch>
                                  <a:fillRect/>
                                </a:stretch>
                              </pic:blipFill>
                              <pic:spPr bwMode="auto">
                                <a:xfrm>
                                  <a:off x="0" y="0"/>
                                  <a:ext cx="1318260" cy="571500"/>
                                </a:xfrm>
                                <a:prstGeom prst="rect">
                                  <a:avLst/>
                                </a:prstGeom>
                                <a:noFill/>
                                <a:ln w="9525">
                                  <a:noFill/>
                                  <a:miter lim="800000"/>
                                  <a:headEnd/>
                                  <a:tailEnd/>
                                </a:ln>
                              </pic:spPr>
                            </pic:pic>
                          </a:graphicData>
                        </a:graphic>
                      </wp:inline>
                    </w:drawing>
                  </w:r>
                </w:p>
              </w:tc>
              <w:tc>
                <w:tcPr>
                  <w:tcW w:w="6726" w:type="dxa"/>
                  <w:gridSpan w:val="2"/>
                  <w:tcBorders>
                    <w:top w:val="nil"/>
                    <w:left w:val="nil"/>
                    <w:bottom w:val="single" w:sz="8" w:space="0" w:color="FFFFFF"/>
                    <w:right w:val="single" w:sz="8" w:space="0" w:color="BFBFBF"/>
                  </w:tcBorders>
                  <w:tcMar>
                    <w:top w:w="0" w:type="dxa"/>
                    <w:left w:w="108" w:type="dxa"/>
                    <w:bottom w:w="0" w:type="dxa"/>
                    <w:right w:w="108" w:type="dxa"/>
                  </w:tcMar>
                  <w:hideMark/>
                </w:tcPr>
                <w:p w:rsidR="00156B57" w:rsidRPr="00156B57" w:rsidRDefault="00156B57">
                  <w:pPr>
                    <w:rPr>
                      <w:rFonts w:ascii="Calibri" w:eastAsia="新細明體" w:hAnsi="Calibri" w:cs="新細明體"/>
                      <w:i w:val="0"/>
                      <w:sz w:val="24"/>
                      <w:szCs w:val="24"/>
                    </w:rPr>
                  </w:pPr>
                  <w:r w:rsidRPr="00156B57">
                    <w:rPr>
                      <w:b/>
                      <w:bCs/>
                      <w:i w:val="0"/>
                      <w:color w:val="C00000"/>
                      <w:shd w:val="clear" w:color="auto" w:fill="FFFFFF"/>
                    </w:rPr>
                    <w:t>Neal Martin 93-95:</w:t>
                  </w:r>
                  <w:r w:rsidRPr="00156B57">
                    <w:rPr>
                      <w:b/>
                      <w:bCs/>
                      <w:i w:val="0"/>
                      <w:color w:val="C00000"/>
                      <w:sz w:val="22"/>
                      <w:szCs w:val="22"/>
                      <w:shd w:val="clear" w:color="auto" w:fill="FFFFFF"/>
                    </w:rPr>
                    <w:t xml:space="preserve"> </w:t>
                  </w:r>
                  <w:r w:rsidRPr="00156B57">
                    <w:rPr>
                      <w:i w:val="0"/>
                      <w:iCs w:val="0"/>
                      <w:sz w:val="22"/>
                      <w:szCs w:val="22"/>
                    </w:rPr>
                    <w:t>“The 2016 Gruaud Larose is a blend of 69% Cabernet Sauvignon, 29% Merlot and 2% Cabernet Franc this year, picked between 29 September until 15 October (with the Petit Verdot) and matured in 80% new oak, the remainder one or two years old. The alcohol is a modest 13.02%. It has a generous bouquet with scents of blackberry, briary, a touch of sandalwood and tobacco, gaining more precision as it aerates in the glass. The palate is medium-bodied with fine tannin, certainly one of the most finessed Gruaud Larose in recent years, with perfectly judged acidity. I love the focus here, a little understated at first but you cannot deny the intensity and precision on the finish. Moreover, this seems to be a slightly more detailed Gruaud, nuanced and long in the mouth. Excellent—and I suspect it might be a little more approachable than some of its peers.”</w:t>
                  </w:r>
                </w:p>
              </w:tc>
            </w:tr>
            <w:tr w:rsidR="00156B57" w:rsidRPr="00156B57">
              <w:trPr>
                <w:trHeight w:val="903"/>
              </w:trPr>
              <w:tc>
                <w:tcPr>
                  <w:tcW w:w="0" w:type="auto"/>
                  <w:vMerge/>
                  <w:tcBorders>
                    <w:top w:val="nil"/>
                    <w:left w:val="single" w:sz="8" w:space="0" w:color="BFBFBF"/>
                    <w:bottom w:val="single" w:sz="8" w:space="0" w:color="BFBFBF"/>
                    <w:right w:val="single" w:sz="8" w:space="0" w:color="FFFFFF"/>
                  </w:tcBorders>
                  <w:vAlign w:val="center"/>
                  <w:hideMark/>
                </w:tcPr>
                <w:p w:rsidR="00156B57" w:rsidRPr="00156B57" w:rsidRDefault="00156B57">
                  <w:pPr>
                    <w:rPr>
                      <w:rFonts w:ascii="Calibri" w:eastAsia="新細明體" w:hAnsi="Calibri" w:cs="新細明體"/>
                      <w:i w:val="0"/>
                      <w:sz w:val="24"/>
                      <w:szCs w:val="24"/>
                    </w:rPr>
                  </w:pPr>
                </w:p>
              </w:tc>
              <w:tc>
                <w:tcPr>
                  <w:tcW w:w="2370" w:type="dxa"/>
                  <w:tcBorders>
                    <w:top w:val="nil"/>
                    <w:left w:val="nil"/>
                    <w:bottom w:val="single" w:sz="8" w:space="0" w:color="BFBFBF"/>
                    <w:right w:val="single" w:sz="8" w:space="0" w:color="FFFFFF"/>
                  </w:tcBorders>
                  <w:tcMar>
                    <w:top w:w="0" w:type="dxa"/>
                    <w:left w:w="108" w:type="dxa"/>
                    <w:bottom w:w="0" w:type="dxa"/>
                    <w:right w:w="108" w:type="dxa"/>
                  </w:tcMar>
                  <w:vAlign w:val="center"/>
                  <w:hideMark/>
                </w:tcPr>
                <w:p w:rsidR="00156B57" w:rsidRPr="00156B57" w:rsidRDefault="00156B57">
                  <w:pPr>
                    <w:jc w:val="center"/>
                    <w:rPr>
                      <w:rFonts w:ascii="Calibri" w:eastAsia="新細明體" w:hAnsi="Calibri" w:cs="新細明體"/>
                      <w:i w:val="0"/>
                      <w:sz w:val="24"/>
                      <w:szCs w:val="24"/>
                    </w:rPr>
                  </w:pPr>
                  <w:r w:rsidRPr="00156B57">
                    <w:rPr>
                      <w:rFonts w:ascii="Arial" w:hAnsi="Arial" w:cs="Arial"/>
                      <w:b/>
                      <w:bCs/>
                      <w:i w:val="0"/>
                      <w:noProof/>
                      <w:color w:val="C00000"/>
                      <w:shd w:val="clear" w:color="auto" w:fill="FFFFFF"/>
                      <w:lang w:eastAsia="zh-TW" w:bidi="ar-SA"/>
                    </w:rPr>
                    <w:drawing>
                      <wp:inline distT="0" distB="0" distL="0" distR="0">
                        <wp:extent cx="1432560" cy="274320"/>
                        <wp:effectExtent l="19050" t="0" r="0" b="0"/>
                        <wp:docPr id="30" name="Picture 30" descr="cid: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id:image004.jpg"/>
                                <pic:cNvPicPr>
                                  <a:picLocks noChangeAspect="1" noChangeArrowheads="1"/>
                                </pic:cNvPicPr>
                              </pic:nvPicPr>
                              <pic:blipFill>
                                <a:blip r:embed="rId9" r:link="rId10" cstate="print"/>
                                <a:srcRect/>
                                <a:stretch>
                                  <a:fillRect/>
                                </a:stretch>
                              </pic:blipFill>
                              <pic:spPr bwMode="auto">
                                <a:xfrm>
                                  <a:off x="0" y="0"/>
                                  <a:ext cx="1432560" cy="274320"/>
                                </a:xfrm>
                                <a:prstGeom prst="rect">
                                  <a:avLst/>
                                </a:prstGeom>
                                <a:noFill/>
                                <a:ln w="9525">
                                  <a:noFill/>
                                  <a:miter lim="800000"/>
                                  <a:headEnd/>
                                  <a:tailEnd/>
                                </a:ln>
                              </pic:spPr>
                            </pic:pic>
                          </a:graphicData>
                        </a:graphic>
                      </wp:inline>
                    </w:drawing>
                  </w:r>
                </w:p>
              </w:tc>
              <w:tc>
                <w:tcPr>
                  <w:tcW w:w="6726" w:type="dxa"/>
                  <w:gridSpan w:val="2"/>
                  <w:tcBorders>
                    <w:top w:val="nil"/>
                    <w:left w:val="nil"/>
                    <w:bottom w:val="single" w:sz="8" w:space="0" w:color="BFBFBF"/>
                    <w:right w:val="single" w:sz="8" w:space="0" w:color="BFBFBF"/>
                  </w:tcBorders>
                  <w:tcMar>
                    <w:top w:w="0" w:type="dxa"/>
                    <w:left w:w="108" w:type="dxa"/>
                    <w:bottom w:w="0" w:type="dxa"/>
                    <w:right w:w="108" w:type="dxa"/>
                  </w:tcMar>
                  <w:hideMark/>
                </w:tcPr>
                <w:p w:rsidR="00156B57" w:rsidRPr="00156B57" w:rsidRDefault="00156B57">
                  <w:pPr>
                    <w:rPr>
                      <w:rFonts w:ascii="Calibri" w:eastAsia="新細明體" w:hAnsi="Calibri" w:cs="新細明體"/>
                      <w:i w:val="0"/>
                      <w:sz w:val="24"/>
                      <w:szCs w:val="24"/>
                    </w:rPr>
                  </w:pPr>
                  <w:r w:rsidRPr="00156B57">
                    <w:rPr>
                      <w:b/>
                      <w:bCs/>
                      <w:i w:val="0"/>
                      <w:color w:val="C00000"/>
                      <w:shd w:val="clear" w:color="auto" w:fill="FFFFFF"/>
                    </w:rPr>
                    <w:t xml:space="preserve">James Suckling 95-96: </w:t>
                  </w:r>
                  <w:r w:rsidRPr="00156B57">
                    <w:rPr>
                      <w:i w:val="0"/>
                      <w:iCs w:val="0"/>
                      <w:sz w:val="22"/>
                      <w:szCs w:val="22"/>
                    </w:rPr>
                    <w:t>“Full-bodied, layered and juicy young wine. Very tannic yet ripe and intense. Powerful finish. This will be excellent. Better than the 2015.”</w:t>
                  </w:r>
                </w:p>
              </w:tc>
            </w:tr>
            <w:tr w:rsidR="00156B57" w:rsidRPr="00156B57">
              <w:tc>
                <w:tcPr>
                  <w:tcW w:w="1716" w:type="dxa"/>
                  <w:vAlign w:val="center"/>
                  <w:hideMark/>
                </w:tcPr>
                <w:p w:rsidR="00156B57" w:rsidRPr="00156B57" w:rsidRDefault="00156B57">
                  <w:pPr>
                    <w:rPr>
                      <w:i w:val="0"/>
                      <w:sz w:val="22"/>
                      <w:szCs w:val="22"/>
                    </w:rPr>
                  </w:pPr>
                </w:p>
              </w:tc>
              <w:tc>
                <w:tcPr>
                  <w:tcW w:w="1968" w:type="dxa"/>
                  <w:vAlign w:val="center"/>
                  <w:hideMark/>
                </w:tcPr>
                <w:p w:rsidR="00156B57" w:rsidRPr="00156B57" w:rsidRDefault="00156B57">
                  <w:pPr>
                    <w:rPr>
                      <w:i w:val="0"/>
                      <w:sz w:val="22"/>
                      <w:szCs w:val="22"/>
                    </w:rPr>
                  </w:pPr>
                </w:p>
              </w:tc>
              <w:tc>
                <w:tcPr>
                  <w:tcW w:w="1020" w:type="dxa"/>
                  <w:vAlign w:val="center"/>
                  <w:hideMark/>
                </w:tcPr>
                <w:p w:rsidR="00156B57" w:rsidRPr="00156B57" w:rsidRDefault="00156B57">
                  <w:pPr>
                    <w:rPr>
                      <w:i w:val="0"/>
                      <w:sz w:val="22"/>
                      <w:szCs w:val="22"/>
                    </w:rPr>
                  </w:pPr>
                </w:p>
              </w:tc>
              <w:tc>
                <w:tcPr>
                  <w:tcW w:w="4296" w:type="dxa"/>
                  <w:vAlign w:val="center"/>
                  <w:hideMark/>
                </w:tcPr>
                <w:p w:rsidR="00156B57" w:rsidRPr="00156B57" w:rsidRDefault="00156B57">
                  <w:pPr>
                    <w:rPr>
                      <w:i w:val="0"/>
                      <w:sz w:val="22"/>
                      <w:szCs w:val="22"/>
                    </w:rPr>
                  </w:pPr>
                </w:p>
              </w:tc>
            </w:tr>
          </w:tbl>
          <w:p w:rsidR="00156B57" w:rsidRPr="00156B57" w:rsidRDefault="00156B57">
            <w:pPr>
              <w:rPr>
                <w:rFonts w:ascii="Calibri" w:eastAsia="新細明體" w:hAnsi="Calibri" w:cs="新細明體"/>
                <w:i w:val="0"/>
                <w:sz w:val="24"/>
                <w:szCs w:val="24"/>
              </w:rPr>
            </w:pPr>
            <w:r w:rsidRPr="00156B57">
              <w:rPr>
                <w:i w:val="0"/>
              </w:rPr>
              <w:t> </w:t>
            </w:r>
          </w:p>
          <w:tbl>
            <w:tblPr>
              <w:tblW w:w="8820" w:type="dxa"/>
              <w:jc w:val="center"/>
              <w:tblCellMar>
                <w:left w:w="0" w:type="dxa"/>
                <w:right w:w="0" w:type="dxa"/>
              </w:tblCellMar>
              <w:tblLook w:val="04A0"/>
            </w:tblPr>
            <w:tblGrid>
              <w:gridCol w:w="2813"/>
              <w:gridCol w:w="1788"/>
              <w:gridCol w:w="983"/>
              <w:gridCol w:w="930"/>
              <w:gridCol w:w="1128"/>
              <w:gridCol w:w="1128"/>
              <w:gridCol w:w="1108"/>
              <w:gridCol w:w="662"/>
            </w:tblGrid>
            <w:tr w:rsidR="00156B57" w:rsidRPr="00156B57">
              <w:trPr>
                <w:trHeight w:val="600"/>
                <w:jc w:val="center"/>
              </w:trPr>
              <w:tc>
                <w:tcPr>
                  <w:tcW w:w="2843" w:type="dxa"/>
                  <w:tcBorders>
                    <w:top w:val="nil"/>
                    <w:left w:val="nil"/>
                    <w:bottom w:val="dashed" w:sz="8" w:space="0" w:color="auto"/>
                    <w:right w:val="nil"/>
                  </w:tcBorders>
                  <w:shd w:val="clear" w:color="auto" w:fill="000000"/>
                  <w:noWrap/>
                  <w:tcMar>
                    <w:top w:w="0" w:type="dxa"/>
                    <w:left w:w="28" w:type="dxa"/>
                    <w:bottom w:w="0" w:type="dxa"/>
                    <w:right w:w="28" w:type="dxa"/>
                  </w:tcMar>
                  <w:vAlign w:val="bottom"/>
                  <w:hideMark/>
                </w:tcPr>
                <w:p w:rsidR="00156B57" w:rsidRPr="00156B57" w:rsidRDefault="00156B57">
                  <w:pPr>
                    <w:jc w:val="center"/>
                    <w:rPr>
                      <w:rFonts w:ascii="Calibri" w:eastAsia="新細明體" w:hAnsi="Calibri" w:cs="新細明體"/>
                      <w:i w:val="0"/>
                      <w:sz w:val="24"/>
                      <w:szCs w:val="24"/>
                    </w:rPr>
                  </w:pPr>
                  <w:r w:rsidRPr="00156B57">
                    <w:rPr>
                      <w:b/>
                      <w:bCs/>
                      <w:i w:val="0"/>
                      <w:color w:val="FFFFFF"/>
                      <w:sz w:val="22"/>
                      <w:szCs w:val="22"/>
                    </w:rPr>
                    <w:t>Producer</w:t>
                  </w:r>
                </w:p>
              </w:tc>
              <w:tc>
                <w:tcPr>
                  <w:tcW w:w="1807" w:type="dxa"/>
                  <w:tcBorders>
                    <w:top w:val="nil"/>
                    <w:left w:val="nil"/>
                    <w:bottom w:val="dashed" w:sz="8" w:space="0" w:color="auto"/>
                    <w:right w:val="nil"/>
                  </w:tcBorders>
                  <w:shd w:val="clear" w:color="auto" w:fill="000000"/>
                  <w:noWrap/>
                  <w:tcMar>
                    <w:top w:w="0" w:type="dxa"/>
                    <w:left w:w="28" w:type="dxa"/>
                    <w:bottom w:w="0" w:type="dxa"/>
                    <w:right w:w="28" w:type="dxa"/>
                  </w:tcMar>
                  <w:vAlign w:val="bottom"/>
                  <w:hideMark/>
                </w:tcPr>
                <w:p w:rsidR="00156B57" w:rsidRPr="00156B57" w:rsidRDefault="00156B57">
                  <w:pPr>
                    <w:jc w:val="center"/>
                    <w:rPr>
                      <w:rFonts w:ascii="Calibri" w:eastAsia="新細明體" w:hAnsi="Calibri" w:cs="新細明體"/>
                      <w:i w:val="0"/>
                      <w:sz w:val="24"/>
                      <w:szCs w:val="24"/>
                    </w:rPr>
                  </w:pPr>
                  <w:r w:rsidRPr="00156B57">
                    <w:rPr>
                      <w:b/>
                      <w:bCs/>
                      <w:i w:val="0"/>
                      <w:color w:val="FFFFFF"/>
                      <w:sz w:val="22"/>
                      <w:szCs w:val="22"/>
                    </w:rPr>
                    <w:t>AOC</w:t>
                  </w:r>
                </w:p>
              </w:tc>
              <w:tc>
                <w:tcPr>
                  <w:tcW w:w="993" w:type="dxa"/>
                  <w:tcBorders>
                    <w:top w:val="nil"/>
                    <w:left w:val="nil"/>
                    <w:bottom w:val="dashed" w:sz="8" w:space="0" w:color="auto"/>
                    <w:right w:val="nil"/>
                  </w:tcBorders>
                  <w:shd w:val="clear" w:color="auto" w:fill="000000"/>
                  <w:noWrap/>
                  <w:tcMar>
                    <w:top w:w="0" w:type="dxa"/>
                    <w:left w:w="28" w:type="dxa"/>
                    <w:bottom w:w="0" w:type="dxa"/>
                    <w:right w:w="28" w:type="dxa"/>
                  </w:tcMar>
                  <w:vAlign w:val="bottom"/>
                  <w:hideMark/>
                </w:tcPr>
                <w:p w:rsidR="00156B57" w:rsidRPr="00156B57" w:rsidRDefault="00156B57">
                  <w:pPr>
                    <w:jc w:val="center"/>
                    <w:rPr>
                      <w:rFonts w:ascii="Calibri" w:eastAsia="新細明體" w:hAnsi="Calibri" w:cs="新細明體"/>
                      <w:i w:val="0"/>
                      <w:sz w:val="24"/>
                      <w:szCs w:val="24"/>
                    </w:rPr>
                  </w:pPr>
                  <w:r w:rsidRPr="00156B57">
                    <w:rPr>
                      <w:b/>
                      <w:bCs/>
                      <w:i w:val="0"/>
                      <w:color w:val="FFFFFF"/>
                      <w:sz w:val="22"/>
                      <w:szCs w:val="22"/>
                    </w:rPr>
                    <w:t>Type</w:t>
                  </w:r>
                </w:p>
              </w:tc>
              <w:tc>
                <w:tcPr>
                  <w:tcW w:w="940" w:type="dxa"/>
                  <w:tcBorders>
                    <w:top w:val="nil"/>
                    <w:left w:val="nil"/>
                    <w:bottom w:val="dashed" w:sz="8" w:space="0" w:color="auto"/>
                    <w:right w:val="nil"/>
                  </w:tcBorders>
                  <w:shd w:val="clear" w:color="auto" w:fill="000000"/>
                  <w:noWrap/>
                  <w:tcMar>
                    <w:top w:w="0" w:type="dxa"/>
                    <w:left w:w="28" w:type="dxa"/>
                    <w:bottom w:w="0" w:type="dxa"/>
                    <w:right w:w="28" w:type="dxa"/>
                  </w:tcMar>
                  <w:vAlign w:val="bottom"/>
                  <w:hideMark/>
                </w:tcPr>
                <w:p w:rsidR="00156B57" w:rsidRPr="00156B57" w:rsidRDefault="00156B57">
                  <w:pPr>
                    <w:jc w:val="center"/>
                    <w:rPr>
                      <w:rFonts w:ascii="Calibri" w:eastAsia="新細明體" w:hAnsi="Calibri" w:cs="新細明體"/>
                      <w:i w:val="0"/>
                      <w:sz w:val="24"/>
                      <w:szCs w:val="24"/>
                    </w:rPr>
                  </w:pPr>
                  <w:r w:rsidRPr="00156B57">
                    <w:rPr>
                      <w:b/>
                      <w:bCs/>
                      <w:i w:val="0"/>
                      <w:color w:val="FFFFFF"/>
                      <w:sz w:val="22"/>
                      <w:szCs w:val="22"/>
                    </w:rPr>
                    <w:t>WA</w:t>
                  </w:r>
                </w:p>
              </w:tc>
              <w:tc>
                <w:tcPr>
                  <w:tcW w:w="1140" w:type="dxa"/>
                  <w:tcBorders>
                    <w:top w:val="nil"/>
                    <w:left w:val="nil"/>
                    <w:bottom w:val="dashed" w:sz="8" w:space="0" w:color="auto"/>
                    <w:right w:val="nil"/>
                  </w:tcBorders>
                  <w:shd w:val="clear" w:color="auto" w:fill="000000"/>
                  <w:noWrap/>
                  <w:tcMar>
                    <w:top w:w="0" w:type="dxa"/>
                    <w:left w:w="28" w:type="dxa"/>
                    <w:bottom w:w="0" w:type="dxa"/>
                    <w:right w:w="28" w:type="dxa"/>
                  </w:tcMar>
                  <w:vAlign w:val="bottom"/>
                  <w:hideMark/>
                </w:tcPr>
                <w:p w:rsidR="00156B57" w:rsidRPr="00156B57" w:rsidRDefault="00156B57">
                  <w:pPr>
                    <w:jc w:val="center"/>
                    <w:rPr>
                      <w:rFonts w:ascii="Calibri" w:eastAsia="新細明體" w:hAnsi="Calibri" w:cs="新細明體"/>
                      <w:i w:val="0"/>
                      <w:sz w:val="24"/>
                      <w:szCs w:val="24"/>
                    </w:rPr>
                  </w:pPr>
                  <w:r w:rsidRPr="00156B57">
                    <w:rPr>
                      <w:b/>
                      <w:bCs/>
                      <w:i w:val="0"/>
                      <w:color w:val="FFFFFF"/>
                      <w:sz w:val="22"/>
                      <w:szCs w:val="22"/>
                    </w:rPr>
                    <w:t>JS</w:t>
                  </w:r>
                </w:p>
              </w:tc>
              <w:tc>
                <w:tcPr>
                  <w:tcW w:w="1140" w:type="dxa"/>
                  <w:tcBorders>
                    <w:top w:val="nil"/>
                    <w:left w:val="nil"/>
                    <w:bottom w:val="dashed" w:sz="8" w:space="0" w:color="auto"/>
                    <w:right w:val="nil"/>
                  </w:tcBorders>
                  <w:shd w:val="clear" w:color="auto" w:fill="000000"/>
                  <w:noWrap/>
                  <w:tcMar>
                    <w:top w:w="0" w:type="dxa"/>
                    <w:left w:w="28" w:type="dxa"/>
                    <w:bottom w:w="0" w:type="dxa"/>
                    <w:right w:w="28" w:type="dxa"/>
                  </w:tcMar>
                  <w:vAlign w:val="bottom"/>
                  <w:hideMark/>
                </w:tcPr>
                <w:p w:rsidR="00156B57" w:rsidRPr="00156B57" w:rsidRDefault="00156B57">
                  <w:pPr>
                    <w:jc w:val="center"/>
                    <w:rPr>
                      <w:rFonts w:ascii="Calibri" w:eastAsia="新細明體" w:hAnsi="Calibri" w:cs="新細明體"/>
                      <w:i w:val="0"/>
                      <w:sz w:val="24"/>
                      <w:szCs w:val="24"/>
                    </w:rPr>
                  </w:pPr>
                  <w:r w:rsidRPr="00156B57">
                    <w:rPr>
                      <w:b/>
                      <w:bCs/>
                      <w:i w:val="0"/>
                      <w:color w:val="FFFFFF"/>
                      <w:sz w:val="22"/>
                      <w:szCs w:val="22"/>
                    </w:rPr>
                    <w:t>WS</w:t>
                  </w:r>
                </w:p>
              </w:tc>
              <w:tc>
                <w:tcPr>
                  <w:tcW w:w="1120" w:type="dxa"/>
                  <w:tcBorders>
                    <w:top w:val="nil"/>
                    <w:left w:val="nil"/>
                    <w:bottom w:val="dashed" w:sz="8" w:space="0" w:color="auto"/>
                    <w:right w:val="nil"/>
                  </w:tcBorders>
                  <w:shd w:val="clear" w:color="auto" w:fill="000000"/>
                  <w:noWrap/>
                  <w:tcMar>
                    <w:top w:w="0" w:type="dxa"/>
                    <w:left w:w="28" w:type="dxa"/>
                    <w:bottom w:w="0" w:type="dxa"/>
                    <w:right w:w="28" w:type="dxa"/>
                  </w:tcMar>
                  <w:vAlign w:val="bottom"/>
                  <w:hideMark/>
                </w:tcPr>
                <w:p w:rsidR="00156B57" w:rsidRPr="00156B57" w:rsidRDefault="00156B57">
                  <w:pPr>
                    <w:jc w:val="center"/>
                    <w:rPr>
                      <w:rFonts w:ascii="Calibri" w:eastAsia="新細明體" w:hAnsi="Calibri" w:cs="新細明體"/>
                      <w:i w:val="0"/>
                      <w:sz w:val="24"/>
                      <w:szCs w:val="24"/>
                    </w:rPr>
                  </w:pPr>
                  <w:r w:rsidRPr="00156B57">
                    <w:rPr>
                      <w:b/>
                      <w:bCs/>
                      <w:i w:val="0"/>
                      <w:color w:val="FF0000"/>
                      <w:sz w:val="22"/>
                      <w:szCs w:val="22"/>
                    </w:rPr>
                    <w:t>EUR / btl</w:t>
                  </w:r>
                </w:p>
              </w:tc>
              <w:tc>
                <w:tcPr>
                  <w:tcW w:w="1046" w:type="dxa"/>
                  <w:tcBorders>
                    <w:top w:val="nil"/>
                    <w:left w:val="nil"/>
                    <w:bottom w:val="dashed" w:sz="8" w:space="0" w:color="auto"/>
                    <w:right w:val="single" w:sz="8" w:space="0" w:color="auto"/>
                  </w:tcBorders>
                  <w:shd w:val="clear" w:color="auto" w:fill="000000"/>
                  <w:tcMar>
                    <w:top w:w="0" w:type="dxa"/>
                    <w:left w:w="28" w:type="dxa"/>
                    <w:bottom w:w="0" w:type="dxa"/>
                    <w:right w:w="28" w:type="dxa"/>
                  </w:tcMar>
                  <w:vAlign w:val="bottom"/>
                  <w:hideMark/>
                </w:tcPr>
                <w:p w:rsidR="00156B57" w:rsidRPr="00156B57" w:rsidRDefault="00156B57">
                  <w:pPr>
                    <w:jc w:val="center"/>
                    <w:rPr>
                      <w:rFonts w:ascii="Calibri" w:eastAsia="新細明體" w:hAnsi="Calibri" w:cs="新細明體"/>
                      <w:i w:val="0"/>
                      <w:sz w:val="24"/>
                      <w:szCs w:val="24"/>
                    </w:rPr>
                  </w:pPr>
                  <w:r w:rsidRPr="00156B57">
                    <w:rPr>
                      <w:b/>
                      <w:bCs/>
                      <w:i w:val="0"/>
                      <w:color w:val="FFFFFF"/>
                      <w:sz w:val="22"/>
                      <w:szCs w:val="22"/>
                    </w:rPr>
                    <w:t xml:space="preserve">Ref. </w:t>
                  </w:r>
                  <w:r w:rsidRPr="00156B57">
                    <w:rPr>
                      <w:b/>
                      <w:bCs/>
                      <w:i w:val="0"/>
                      <w:color w:val="FFFFFF"/>
                      <w:sz w:val="22"/>
                      <w:szCs w:val="22"/>
                    </w:rPr>
                    <w:br/>
                    <w:t xml:space="preserve">HKD / </w:t>
                  </w:r>
                  <w:proofErr w:type="spellStart"/>
                  <w:r w:rsidRPr="00156B57">
                    <w:rPr>
                      <w:b/>
                      <w:bCs/>
                      <w:i w:val="0"/>
                      <w:color w:val="FFFFFF"/>
                      <w:sz w:val="22"/>
                      <w:szCs w:val="22"/>
                    </w:rPr>
                    <w:t>bt</w:t>
                  </w:r>
                  <w:proofErr w:type="spellEnd"/>
                </w:p>
              </w:tc>
            </w:tr>
            <w:tr w:rsidR="00156B57" w:rsidRPr="00156B57">
              <w:trPr>
                <w:trHeight w:val="315"/>
                <w:jc w:val="center"/>
              </w:trPr>
              <w:tc>
                <w:tcPr>
                  <w:tcW w:w="2843" w:type="dxa"/>
                  <w:tcBorders>
                    <w:top w:val="nil"/>
                    <w:left w:val="nil"/>
                    <w:bottom w:val="dashed" w:sz="8" w:space="0" w:color="auto"/>
                    <w:right w:val="nil"/>
                  </w:tcBorders>
                  <w:shd w:val="clear" w:color="auto" w:fill="E7E6E6"/>
                  <w:noWrap/>
                  <w:tcMar>
                    <w:top w:w="0" w:type="dxa"/>
                    <w:left w:w="28" w:type="dxa"/>
                    <w:bottom w:w="0" w:type="dxa"/>
                    <w:right w:w="28" w:type="dxa"/>
                  </w:tcMar>
                  <w:vAlign w:val="bottom"/>
                  <w:hideMark/>
                </w:tcPr>
                <w:p w:rsidR="00156B57" w:rsidRPr="00156B57" w:rsidRDefault="00156B57">
                  <w:pPr>
                    <w:rPr>
                      <w:rFonts w:ascii="Calibri" w:eastAsia="新細明體" w:hAnsi="Calibri" w:cs="新細明體"/>
                      <w:i w:val="0"/>
                      <w:sz w:val="24"/>
                      <w:szCs w:val="24"/>
                    </w:rPr>
                  </w:pPr>
                  <w:proofErr w:type="spellStart"/>
                  <w:r w:rsidRPr="00156B57">
                    <w:rPr>
                      <w:b/>
                      <w:bCs/>
                      <w:i w:val="0"/>
                      <w:color w:val="000000"/>
                      <w:sz w:val="22"/>
                      <w:szCs w:val="22"/>
                    </w:rPr>
                    <w:t>Barde</w:t>
                  </w:r>
                  <w:proofErr w:type="spellEnd"/>
                  <w:r w:rsidRPr="00156B57">
                    <w:rPr>
                      <w:b/>
                      <w:bCs/>
                      <w:i w:val="0"/>
                      <w:color w:val="000000"/>
                      <w:sz w:val="22"/>
                      <w:szCs w:val="22"/>
                    </w:rPr>
                    <w:t>-Haut</w:t>
                  </w:r>
                </w:p>
              </w:tc>
              <w:tc>
                <w:tcPr>
                  <w:tcW w:w="1807" w:type="dxa"/>
                  <w:tcBorders>
                    <w:top w:val="nil"/>
                    <w:left w:val="nil"/>
                    <w:bottom w:val="dashed" w:sz="8" w:space="0" w:color="auto"/>
                    <w:right w:val="nil"/>
                  </w:tcBorders>
                  <w:shd w:val="clear" w:color="auto" w:fill="E7E6E6"/>
                  <w:noWrap/>
                  <w:tcMar>
                    <w:top w:w="0" w:type="dxa"/>
                    <w:left w:w="28" w:type="dxa"/>
                    <w:bottom w:w="0" w:type="dxa"/>
                    <w:right w:w="28" w:type="dxa"/>
                  </w:tcMar>
                  <w:vAlign w:val="bottom"/>
                  <w:hideMark/>
                </w:tcPr>
                <w:p w:rsidR="00156B57" w:rsidRPr="00156B57" w:rsidRDefault="00156B57">
                  <w:pPr>
                    <w:rPr>
                      <w:rFonts w:ascii="Calibri" w:eastAsia="新細明體" w:hAnsi="Calibri" w:cs="新細明體"/>
                      <w:i w:val="0"/>
                      <w:sz w:val="24"/>
                      <w:szCs w:val="24"/>
                    </w:rPr>
                  </w:pPr>
                  <w:r w:rsidRPr="00156B57">
                    <w:rPr>
                      <w:i w:val="0"/>
                      <w:color w:val="000000"/>
                      <w:sz w:val="22"/>
                      <w:szCs w:val="22"/>
                    </w:rPr>
                    <w:t>St Emilion</w:t>
                  </w:r>
                </w:p>
              </w:tc>
              <w:tc>
                <w:tcPr>
                  <w:tcW w:w="993" w:type="dxa"/>
                  <w:tcBorders>
                    <w:top w:val="nil"/>
                    <w:left w:val="nil"/>
                    <w:bottom w:val="dashed" w:sz="8" w:space="0" w:color="auto"/>
                    <w:right w:val="nil"/>
                  </w:tcBorders>
                  <w:shd w:val="clear" w:color="auto" w:fill="E7E6E6"/>
                  <w:noWrap/>
                  <w:tcMar>
                    <w:top w:w="0" w:type="dxa"/>
                    <w:left w:w="28" w:type="dxa"/>
                    <w:bottom w:w="0" w:type="dxa"/>
                    <w:right w:w="28" w:type="dxa"/>
                  </w:tcMar>
                  <w:vAlign w:val="bottom"/>
                  <w:hideMark/>
                </w:tcPr>
                <w:p w:rsidR="00156B57" w:rsidRPr="00156B57" w:rsidRDefault="00156B57">
                  <w:pPr>
                    <w:jc w:val="center"/>
                    <w:rPr>
                      <w:rFonts w:ascii="Calibri" w:eastAsia="新細明體" w:hAnsi="Calibri" w:cs="新細明體"/>
                      <w:i w:val="0"/>
                      <w:sz w:val="24"/>
                      <w:szCs w:val="24"/>
                    </w:rPr>
                  </w:pPr>
                  <w:r w:rsidRPr="00156B57">
                    <w:rPr>
                      <w:i w:val="0"/>
                      <w:color w:val="000000"/>
                      <w:sz w:val="22"/>
                      <w:szCs w:val="22"/>
                    </w:rPr>
                    <w:t>Red</w:t>
                  </w:r>
                </w:p>
              </w:tc>
              <w:tc>
                <w:tcPr>
                  <w:tcW w:w="940" w:type="dxa"/>
                  <w:tcBorders>
                    <w:top w:val="nil"/>
                    <w:left w:val="nil"/>
                    <w:bottom w:val="dashed" w:sz="8" w:space="0" w:color="auto"/>
                    <w:right w:val="nil"/>
                  </w:tcBorders>
                  <w:shd w:val="clear" w:color="auto" w:fill="E7E6E6"/>
                  <w:noWrap/>
                  <w:tcMar>
                    <w:top w:w="0" w:type="dxa"/>
                    <w:left w:w="28" w:type="dxa"/>
                    <w:bottom w:w="0" w:type="dxa"/>
                    <w:right w:w="28" w:type="dxa"/>
                  </w:tcMar>
                  <w:vAlign w:val="bottom"/>
                  <w:hideMark/>
                </w:tcPr>
                <w:p w:rsidR="00156B57" w:rsidRPr="00156B57" w:rsidRDefault="00156B57">
                  <w:pPr>
                    <w:jc w:val="center"/>
                    <w:rPr>
                      <w:rFonts w:ascii="Calibri" w:eastAsia="新細明體" w:hAnsi="Calibri" w:cs="新細明體"/>
                      <w:i w:val="0"/>
                      <w:sz w:val="24"/>
                      <w:szCs w:val="24"/>
                    </w:rPr>
                  </w:pPr>
                  <w:r w:rsidRPr="00156B57">
                    <w:rPr>
                      <w:i w:val="0"/>
                      <w:color w:val="000000"/>
                      <w:sz w:val="22"/>
                      <w:szCs w:val="22"/>
                    </w:rPr>
                    <w:t>92-94</w:t>
                  </w:r>
                </w:p>
              </w:tc>
              <w:tc>
                <w:tcPr>
                  <w:tcW w:w="1140" w:type="dxa"/>
                  <w:tcBorders>
                    <w:top w:val="nil"/>
                    <w:left w:val="nil"/>
                    <w:bottom w:val="dashed" w:sz="8" w:space="0" w:color="auto"/>
                    <w:right w:val="nil"/>
                  </w:tcBorders>
                  <w:shd w:val="clear" w:color="auto" w:fill="E7E6E6"/>
                  <w:noWrap/>
                  <w:tcMar>
                    <w:top w:w="0" w:type="dxa"/>
                    <w:left w:w="28" w:type="dxa"/>
                    <w:bottom w:w="0" w:type="dxa"/>
                    <w:right w:w="28" w:type="dxa"/>
                  </w:tcMar>
                  <w:vAlign w:val="bottom"/>
                  <w:hideMark/>
                </w:tcPr>
                <w:p w:rsidR="00156B57" w:rsidRPr="00156B57" w:rsidRDefault="00156B57">
                  <w:pPr>
                    <w:jc w:val="center"/>
                    <w:rPr>
                      <w:rFonts w:ascii="Calibri" w:eastAsia="新細明體" w:hAnsi="Calibri" w:cs="新細明體"/>
                      <w:i w:val="0"/>
                      <w:sz w:val="24"/>
                      <w:szCs w:val="24"/>
                    </w:rPr>
                  </w:pPr>
                  <w:r w:rsidRPr="00156B57">
                    <w:rPr>
                      <w:i w:val="0"/>
                      <w:color w:val="000000"/>
                      <w:sz w:val="22"/>
                      <w:szCs w:val="22"/>
                    </w:rPr>
                    <w:t>93-94</w:t>
                  </w:r>
                </w:p>
              </w:tc>
              <w:tc>
                <w:tcPr>
                  <w:tcW w:w="1140" w:type="dxa"/>
                  <w:tcBorders>
                    <w:top w:val="nil"/>
                    <w:left w:val="nil"/>
                    <w:bottom w:val="dashed" w:sz="8" w:space="0" w:color="auto"/>
                    <w:right w:val="nil"/>
                  </w:tcBorders>
                  <w:shd w:val="clear" w:color="auto" w:fill="E7E6E6"/>
                  <w:noWrap/>
                  <w:tcMar>
                    <w:top w:w="0" w:type="dxa"/>
                    <w:left w:w="28" w:type="dxa"/>
                    <w:bottom w:w="0" w:type="dxa"/>
                    <w:right w:w="28" w:type="dxa"/>
                  </w:tcMar>
                  <w:vAlign w:val="bottom"/>
                  <w:hideMark/>
                </w:tcPr>
                <w:p w:rsidR="00156B57" w:rsidRPr="00156B57" w:rsidRDefault="00156B57">
                  <w:pPr>
                    <w:jc w:val="center"/>
                    <w:rPr>
                      <w:rFonts w:ascii="Calibri" w:eastAsia="新細明體" w:hAnsi="Calibri" w:cs="新細明體"/>
                      <w:i w:val="0"/>
                      <w:sz w:val="24"/>
                      <w:szCs w:val="24"/>
                    </w:rPr>
                  </w:pPr>
                  <w:r w:rsidRPr="00156B57">
                    <w:rPr>
                      <w:i w:val="0"/>
                      <w:color w:val="000000"/>
                      <w:sz w:val="22"/>
                      <w:szCs w:val="22"/>
                    </w:rPr>
                    <w:t>91-94</w:t>
                  </w:r>
                </w:p>
              </w:tc>
              <w:tc>
                <w:tcPr>
                  <w:tcW w:w="1120" w:type="dxa"/>
                  <w:tcBorders>
                    <w:top w:val="nil"/>
                    <w:left w:val="nil"/>
                    <w:bottom w:val="dashed" w:sz="8" w:space="0" w:color="auto"/>
                    <w:right w:val="nil"/>
                  </w:tcBorders>
                  <w:shd w:val="clear" w:color="auto" w:fill="E7E6E6"/>
                  <w:noWrap/>
                  <w:tcMar>
                    <w:top w:w="0" w:type="dxa"/>
                    <w:left w:w="28" w:type="dxa"/>
                    <w:bottom w:w="0" w:type="dxa"/>
                    <w:right w:w="28" w:type="dxa"/>
                  </w:tcMar>
                  <w:vAlign w:val="bottom"/>
                  <w:hideMark/>
                </w:tcPr>
                <w:p w:rsidR="00156B57" w:rsidRPr="00156B57" w:rsidRDefault="00156B57">
                  <w:pPr>
                    <w:jc w:val="center"/>
                    <w:rPr>
                      <w:rFonts w:ascii="Calibri" w:eastAsia="新細明體" w:hAnsi="Calibri" w:cs="新細明體"/>
                      <w:i w:val="0"/>
                      <w:sz w:val="24"/>
                      <w:szCs w:val="24"/>
                    </w:rPr>
                  </w:pPr>
                  <w:r w:rsidRPr="00156B57">
                    <w:rPr>
                      <w:b/>
                      <w:bCs/>
                      <w:i w:val="0"/>
                      <w:color w:val="FF0000"/>
                      <w:sz w:val="22"/>
                      <w:szCs w:val="22"/>
                    </w:rPr>
                    <w:t>€ 29.2</w:t>
                  </w:r>
                </w:p>
              </w:tc>
              <w:tc>
                <w:tcPr>
                  <w:tcW w:w="1046" w:type="dxa"/>
                  <w:tcBorders>
                    <w:top w:val="nil"/>
                    <w:left w:val="nil"/>
                    <w:bottom w:val="dashed" w:sz="8" w:space="0" w:color="auto"/>
                    <w:right w:val="nil"/>
                  </w:tcBorders>
                  <w:shd w:val="clear" w:color="auto" w:fill="E7E6E6"/>
                  <w:tcMar>
                    <w:top w:w="0" w:type="dxa"/>
                    <w:left w:w="28" w:type="dxa"/>
                    <w:bottom w:w="0" w:type="dxa"/>
                    <w:right w:w="28" w:type="dxa"/>
                  </w:tcMar>
                  <w:vAlign w:val="bottom"/>
                  <w:hideMark/>
                </w:tcPr>
                <w:p w:rsidR="00156B57" w:rsidRPr="00156B57" w:rsidRDefault="00156B57">
                  <w:pPr>
                    <w:jc w:val="center"/>
                    <w:rPr>
                      <w:rFonts w:ascii="Calibri" w:eastAsia="新細明體" w:hAnsi="Calibri" w:cs="新細明體"/>
                      <w:i w:val="0"/>
                      <w:sz w:val="24"/>
                      <w:szCs w:val="24"/>
                    </w:rPr>
                  </w:pPr>
                  <w:r w:rsidRPr="00156B57">
                    <w:rPr>
                      <w:i w:val="0"/>
                      <w:color w:val="0000FF"/>
                      <w:sz w:val="22"/>
                      <w:szCs w:val="22"/>
                    </w:rPr>
                    <w:t>$257</w:t>
                  </w:r>
                </w:p>
              </w:tc>
            </w:tr>
            <w:tr w:rsidR="00156B57" w:rsidRPr="00156B57">
              <w:trPr>
                <w:trHeight w:val="315"/>
                <w:jc w:val="center"/>
              </w:trPr>
              <w:tc>
                <w:tcPr>
                  <w:tcW w:w="2843" w:type="dxa"/>
                  <w:tcBorders>
                    <w:top w:val="nil"/>
                    <w:left w:val="nil"/>
                    <w:bottom w:val="dashed" w:sz="8" w:space="0" w:color="auto"/>
                    <w:right w:val="nil"/>
                  </w:tcBorders>
                  <w:noWrap/>
                  <w:tcMar>
                    <w:top w:w="0" w:type="dxa"/>
                    <w:left w:w="28" w:type="dxa"/>
                    <w:bottom w:w="0" w:type="dxa"/>
                    <w:right w:w="28" w:type="dxa"/>
                  </w:tcMar>
                  <w:vAlign w:val="bottom"/>
                  <w:hideMark/>
                </w:tcPr>
                <w:p w:rsidR="00156B57" w:rsidRPr="00156B57" w:rsidRDefault="00156B57">
                  <w:pPr>
                    <w:rPr>
                      <w:rFonts w:ascii="Calibri" w:eastAsia="新細明體" w:hAnsi="Calibri" w:cs="新細明體"/>
                      <w:i w:val="0"/>
                      <w:sz w:val="24"/>
                      <w:szCs w:val="24"/>
                    </w:rPr>
                  </w:pPr>
                  <w:proofErr w:type="spellStart"/>
                  <w:r w:rsidRPr="00156B57">
                    <w:rPr>
                      <w:b/>
                      <w:bCs/>
                      <w:i w:val="0"/>
                      <w:color w:val="000000"/>
                      <w:sz w:val="22"/>
                      <w:szCs w:val="22"/>
                    </w:rPr>
                    <w:t>Bouscaut</w:t>
                  </w:r>
                  <w:proofErr w:type="spellEnd"/>
                </w:p>
              </w:tc>
              <w:tc>
                <w:tcPr>
                  <w:tcW w:w="1807" w:type="dxa"/>
                  <w:tcBorders>
                    <w:top w:val="nil"/>
                    <w:left w:val="nil"/>
                    <w:bottom w:val="dashed" w:sz="8" w:space="0" w:color="auto"/>
                    <w:right w:val="nil"/>
                  </w:tcBorders>
                  <w:noWrap/>
                  <w:tcMar>
                    <w:top w:w="0" w:type="dxa"/>
                    <w:left w:w="28" w:type="dxa"/>
                    <w:bottom w:w="0" w:type="dxa"/>
                    <w:right w:w="28" w:type="dxa"/>
                  </w:tcMar>
                  <w:vAlign w:val="bottom"/>
                  <w:hideMark/>
                </w:tcPr>
                <w:p w:rsidR="00156B57" w:rsidRPr="00156B57" w:rsidRDefault="00156B57">
                  <w:pPr>
                    <w:rPr>
                      <w:rFonts w:ascii="Calibri" w:eastAsia="新細明體" w:hAnsi="Calibri" w:cs="新細明體"/>
                      <w:i w:val="0"/>
                      <w:sz w:val="24"/>
                      <w:szCs w:val="24"/>
                    </w:rPr>
                  </w:pPr>
                  <w:r w:rsidRPr="00156B57">
                    <w:rPr>
                      <w:i w:val="0"/>
                      <w:color w:val="000000"/>
                      <w:sz w:val="22"/>
                      <w:szCs w:val="22"/>
                    </w:rPr>
                    <w:t>Pessac Leognan</w:t>
                  </w:r>
                </w:p>
              </w:tc>
              <w:tc>
                <w:tcPr>
                  <w:tcW w:w="993" w:type="dxa"/>
                  <w:tcBorders>
                    <w:top w:val="nil"/>
                    <w:left w:val="nil"/>
                    <w:bottom w:val="dashed" w:sz="8" w:space="0" w:color="auto"/>
                    <w:right w:val="nil"/>
                  </w:tcBorders>
                  <w:noWrap/>
                  <w:tcMar>
                    <w:top w:w="0" w:type="dxa"/>
                    <w:left w:w="28" w:type="dxa"/>
                    <w:bottom w:w="0" w:type="dxa"/>
                    <w:right w:w="28" w:type="dxa"/>
                  </w:tcMar>
                  <w:vAlign w:val="bottom"/>
                  <w:hideMark/>
                </w:tcPr>
                <w:p w:rsidR="00156B57" w:rsidRPr="00156B57" w:rsidRDefault="00156B57">
                  <w:pPr>
                    <w:jc w:val="center"/>
                    <w:rPr>
                      <w:rFonts w:ascii="Calibri" w:eastAsia="新細明體" w:hAnsi="Calibri" w:cs="新細明體"/>
                      <w:i w:val="0"/>
                      <w:sz w:val="24"/>
                      <w:szCs w:val="24"/>
                    </w:rPr>
                  </w:pPr>
                  <w:r w:rsidRPr="00156B57">
                    <w:rPr>
                      <w:i w:val="0"/>
                      <w:color w:val="000000"/>
                      <w:sz w:val="22"/>
                      <w:szCs w:val="22"/>
                    </w:rPr>
                    <w:t>Red</w:t>
                  </w:r>
                </w:p>
              </w:tc>
              <w:tc>
                <w:tcPr>
                  <w:tcW w:w="940" w:type="dxa"/>
                  <w:tcBorders>
                    <w:top w:val="nil"/>
                    <w:left w:val="nil"/>
                    <w:bottom w:val="dashed" w:sz="8" w:space="0" w:color="auto"/>
                    <w:right w:val="nil"/>
                  </w:tcBorders>
                  <w:noWrap/>
                  <w:tcMar>
                    <w:top w:w="0" w:type="dxa"/>
                    <w:left w:w="28" w:type="dxa"/>
                    <w:bottom w:w="0" w:type="dxa"/>
                    <w:right w:w="28" w:type="dxa"/>
                  </w:tcMar>
                  <w:vAlign w:val="bottom"/>
                  <w:hideMark/>
                </w:tcPr>
                <w:p w:rsidR="00156B57" w:rsidRPr="00156B57" w:rsidRDefault="00156B57">
                  <w:pPr>
                    <w:jc w:val="center"/>
                    <w:rPr>
                      <w:rFonts w:ascii="Calibri" w:eastAsia="新細明體" w:hAnsi="Calibri" w:cs="新細明體"/>
                      <w:i w:val="0"/>
                      <w:sz w:val="24"/>
                      <w:szCs w:val="24"/>
                    </w:rPr>
                  </w:pPr>
                  <w:r w:rsidRPr="00156B57">
                    <w:rPr>
                      <w:i w:val="0"/>
                      <w:color w:val="000000"/>
                      <w:sz w:val="22"/>
                      <w:szCs w:val="22"/>
                    </w:rPr>
                    <w:t>90-92</w:t>
                  </w:r>
                </w:p>
              </w:tc>
              <w:tc>
                <w:tcPr>
                  <w:tcW w:w="1140" w:type="dxa"/>
                  <w:tcBorders>
                    <w:top w:val="nil"/>
                    <w:left w:val="nil"/>
                    <w:bottom w:val="dashed" w:sz="8" w:space="0" w:color="auto"/>
                    <w:right w:val="nil"/>
                  </w:tcBorders>
                  <w:noWrap/>
                  <w:tcMar>
                    <w:top w:w="0" w:type="dxa"/>
                    <w:left w:w="28" w:type="dxa"/>
                    <w:bottom w:w="0" w:type="dxa"/>
                    <w:right w:w="28" w:type="dxa"/>
                  </w:tcMar>
                  <w:vAlign w:val="bottom"/>
                  <w:hideMark/>
                </w:tcPr>
                <w:p w:rsidR="00156B57" w:rsidRPr="00156B57" w:rsidRDefault="00156B57">
                  <w:pPr>
                    <w:jc w:val="center"/>
                    <w:rPr>
                      <w:rFonts w:ascii="Calibri" w:eastAsia="新細明體" w:hAnsi="Calibri" w:cs="新細明體"/>
                      <w:i w:val="0"/>
                      <w:sz w:val="24"/>
                      <w:szCs w:val="24"/>
                    </w:rPr>
                  </w:pPr>
                  <w:r w:rsidRPr="00156B57">
                    <w:rPr>
                      <w:i w:val="0"/>
                      <w:color w:val="000000"/>
                      <w:sz w:val="22"/>
                      <w:szCs w:val="22"/>
                    </w:rPr>
                    <w:t>92-93</w:t>
                  </w:r>
                </w:p>
              </w:tc>
              <w:tc>
                <w:tcPr>
                  <w:tcW w:w="1140" w:type="dxa"/>
                  <w:tcBorders>
                    <w:top w:val="nil"/>
                    <w:left w:val="nil"/>
                    <w:bottom w:val="dashed" w:sz="8" w:space="0" w:color="auto"/>
                    <w:right w:val="nil"/>
                  </w:tcBorders>
                  <w:noWrap/>
                  <w:tcMar>
                    <w:top w:w="0" w:type="dxa"/>
                    <w:left w:w="28" w:type="dxa"/>
                    <w:bottom w:w="0" w:type="dxa"/>
                    <w:right w:w="28" w:type="dxa"/>
                  </w:tcMar>
                  <w:vAlign w:val="bottom"/>
                  <w:hideMark/>
                </w:tcPr>
                <w:p w:rsidR="00156B57" w:rsidRPr="00156B57" w:rsidRDefault="00156B57">
                  <w:pPr>
                    <w:jc w:val="center"/>
                    <w:rPr>
                      <w:rFonts w:ascii="Calibri" w:eastAsia="新細明體" w:hAnsi="Calibri" w:cs="新細明體"/>
                      <w:i w:val="0"/>
                      <w:sz w:val="24"/>
                      <w:szCs w:val="24"/>
                    </w:rPr>
                  </w:pPr>
                  <w:r w:rsidRPr="00156B57">
                    <w:rPr>
                      <w:i w:val="0"/>
                      <w:color w:val="000000"/>
                      <w:sz w:val="22"/>
                      <w:szCs w:val="22"/>
                    </w:rPr>
                    <w:t>-</w:t>
                  </w:r>
                </w:p>
              </w:tc>
              <w:tc>
                <w:tcPr>
                  <w:tcW w:w="1120" w:type="dxa"/>
                  <w:tcBorders>
                    <w:top w:val="nil"/>
                    <w:left w:val="nil"/>
                    <w:bottom w:val="dashed" w:sz="8" w:space="0" w:color="auto"/>
                    <w:right w:val="nil"/>
                  </w:tcBorders>
                  <w:noWrap/>
                  <w:tcMar>
                    <w:top w:w="0" w:type="dxa"/>
                    <w:left w:w="28" w:type="dxa"/>
                    <w:bottom w:w="0" w:type="dxa"/>
                    <w:right w:w="28" w:type="dxa"/>
                  </w:tcMar>
                  <w:vAlign w:val="bottom"/>
                  <w:hideMark/>
                </w:tcPr>
                <w:p w:rsidR="00156B57" w:rsidRPr="00156B57" w:rsidRDefault="00156B57">
                  <w:pPr>
                    <w:jc w:val="center"/>
                    <w:rPr>
                      <w:rFonts w:ascii="Calibri" w:eastAsia="新細明體" w:hAnsi="Calibri" w:cs="新細明體"/>
                      <w:i w:val="0"/>
                      <w:sz w:val="24"/>
                      <w:szCs w:val="24"/>
                    </w:rPr>
                  </w:pPr>
                  <w:r w:rsidRPr="00156B57">
                    <w:rPr>
                      <w:b/>
                      <w:bCs/>
                      <w:i w:val="0"/>
                      <w:color w:val="FF0000"/>
                      <w:sz w:val="22"/>
                      <w:szCs w:val="22"/>
                    </w:rPr>
                    <w:t>€ 23.4</w:t>
                  </w:r>
                </w:p>
              </w:tc>
              <w:tc>
                <w:tcPr>
                  <w:tcW w:w="1046" w:type="dxa"/>
                  <w:tcBorders>
                    <w:top w:val="nil"/>
                    <w:left w:val="nil"/>
                    <w:bottom w:val="dashed" w:sz="8" w:space="0" w:color="auto"/>
                    <w:right w:val="nil"/>
                  </w:tcBorders>
                  <w:tcMar>
                    <w:top w:w="0" w:type="dxa"/>
                    <w:left w:w="28" w:type="dxa"/>
                    <w:bottom w:w="0" w:type="dxa"/>
                    <w:right w:w="28" w:type="dxa"/>
                  </w:tcMar>
                  <w:vAlign w:val="bottom"/>
                  <w:hideMark/>
                </w:tcPr>
                <w:p w:rsidR="00156B57" w:rsidRPr="00156B57" w:rsidRDefault="00156B57">
                  <w:pPr>
                    <w:jc w:val="center"/>
                    <w:rPr>
                      <w:rFonts w:ascii="Calibri" w:eastAsia="新細明體" w:hAnsi="Calibri" w:cs="新細明體"/>
                      <w:i w:val="0"/>
                      <w:sz w:val="24"/>
                      <w:szCs w:val="24"/>
                    </w:rPr>
                  </w:pPr>
                  <w:r w:rsidRPr="00156B57">
                    <w:rPr>
                      <w:i w:val="0"/>
                      <w:color w:val="0000FF"/>
                      <w:sz w:val="22"/>
                      <w:szCs w:val="22"/>
                    </w:rPr>
                    <w:t>$206</w:t>
                  </w:r>
                </w:p>
              </w:tc>
            </w:tr>
            <w:tr w:rsidR="00156B57" w:rsidRPr="00156B57">
              <w:trPr>
                <w:trHeight w:val="315"/>
                <w:jc w:val="center"/>
              </w:trPr>
              <w:tc>
                <w:tcPr>
                  <w:tcW w:w="2843" w:type="dxa"/>
                  <w:tcBorders>
                    <w:top w:val="nil"/>
                    <w:left w:val="nil"/>
                    <w:bottom w:val="dashed" w:sz="8" w:space="0" w:color="auto"/>
                    <w:right w:val="nil"/>
                  </w:tcBorders>
                  <w:shd w:val="clear" w:color="auto" w:fill="E7E6E6"/>
                  <w:noWrap/>
                  <w:tcMar>
                    <w:top w:w="0" w:type="dxa"/>
                    <w:left w:w="28" w:type="dxa"/>
                    <w:bottom w:w="0" w:type="dxa"/>
                    <w:right w:w="28" w:type="dxa"/>
                  </w:tcMar>
                  <w:vAlign w:val="bottom"/>
                  <w:hideMark/>
                </w:tcPr>
                <w:p w:rsidR="00156B57" w:rsidRPr="00156B57" w:rsidRDefault="00156B57">
                  <w:pPr>
                    <w:rPr>
                      <w:rFonts w:ascii="Calibri" w:eastAsia="新細明體" w:hAnsi="Calibri" w:cs="新細明體"/>
                      <w:i w:val="0"/>
                      <w:sz w:val="24"/>
                      <w:szCs w:val="24"/>
                    </w:rPr>
                  </w:pPr>
                  <w:r w:rsidRPr="00156B57">
                    <w:rPr>
                      <w:b/>
                      <w:bCs/>
                      <w:i w:val="0"/>
                      <w:color w:val="000000"/>
                      <w:sz w:val="22"/>
                      <w:szCs w:val="22"/>
                    </w:rPr>
                    <w:t>Cantemerle</w:t>
                  </w:r>
                </w:p>
              </w:tc>
              <w:tc>
                <w:tcPr>
                  <w:tcW w:w="1807" w:type="dxa"/>
                  <w:tcBorders>
                    <w:top w:val="nil"/>
                    <w:left w:val="nil"/>
                    <w:bottom w:val="dashed" w:sz="8" w:space="0" w:color="auto"/>
                    <w:right w:val="nil"/>
                  </w:tcBorders>
                  <w:shd w:val="clear" w:color="auto" w:fill="E7E6E6"/>
                  <w:noWrap/>
                  <w:tcMar>
                    <w:top w:w="0" w:type="dxa"/>
                    <w:left w:w="28" w:type="dxa"/>
                    <w:bottom w:w="0" w:type="dxa"/>
                    <w:right w:w="28" w:type="dxa"/>
                  </w:tcMar>
                  <w:vAlign w:val="bottom"/>
                  <w:hideMark/>
                </w:tcPr>
                <w:p w:rsidR="00156B57" w:rsidRPr="00156B57" w:rsidRDefault="00156B57">
                  <w:pPr>
                    <w:rPr>
                      <w:rFonts w:ascii="Calibri" w:eastAsia="新細明體" w:hAnsi="Calibri" w:cs="新細明體"/>
                      <w:i w:val="0"/>
                      <w:sz w:val="24"/>
                      <w:szCs w:val="24"/>
                    </w:rPr>
                  </w:pPr>
                  <w:r w:rsidRPr="00156B57">
                    <w:rPr>
                      <w:i w:val="0"/>
                      <w:color w:val="000000"/>
                      <w:sz w:val="22"/>
                      <w:szCs w:val="22"/>
                    </w:rPr>
                    <w:t>Haut Medoc</w:t>
                  </w:r>
                </w:p>
              </w:tc>
              <w:tc>
                <w:tcPr>
                  <w:tcW w:w="993" w:type="dxa"/>
                  <w:tcBorders>
                    <w:top w:val="nil"/>
                    <w:left w:val="nil"/>
                    <w:bottom w:val="dashed" w:sz="8" w:space="0" w:color="auto"/>
                    <w:right w:val="nil"/>
                  </w:tcBorders>
                  <w:shd w:val="clear" w:color="auto" w:fill="E7E6E6"/>
                  <w:noWrap/>
                  <w:tcMar>
                    <w:top w:w="0" w:type="dxa"/>
                    <w:left w:w="28" w:type="dxa"/>
                    <w:bottom w:w="0" w:type="dxa"/>
                    <w:right w:w="28" w:type="dxa"/>
                  </w:tcMar>
                  <w:vAlign w:val="bottom"/>
                  <w:hideMark/>
                </w:tcPr>
                <w:p w:rsidR="00156B57" w:rsidRPr="00156B57" w:rsidRDefault="00156B57">
                  <w:pPr>
                    <w:jc w:val="center"/>
                    <w:rPr>
                      <w:rFonts w:ascii="Calibri" w:eastAsia="新細明體" w:hAnsi="Calibri" w:cs="新細明體"/>
                      <w:i w:val="0"/>
                      <w:sz w:val="24"/>
                      <w:szCs w:val="24"/>
                    </w:rPr>
                  </w:pPr>
                  <w:r w:rsidRPr="00156B57">
                    <w:rPr>
                      <w:i w:val="0"/>
                      <w:color w:val="000000"/>
                      <w:sz w:val="22"/>
                      <w:szCs w:val="22"/>
                    </w:rPr>
                    <w:t>Red</w:t>
                  </w:r>
                </w:p>
              </w:tc>
              <w:tc>
                <w:tcPr>
                  <w:tcW w:w="940" w:type="dxa"/>
                  <w:tcBorders>
                    <w:top w:val="nil"/>
                    <w:left w:val="nil"/>
                    <w:bottom w:val="dashed" w:sz="8" w:space="0" w:color="auto"/>
                    <w:right w:val="nil"/>
                  </w:tcBorders>
                  <w:shd w:val="clear" w:color="auto" w:fill="E7E6E6"/>
                  <w:noWrap/>
                  <w:tcMar>
                    <w:top w:w="0" w:type="dxa"/>
                    <w:left w:w="28" w:type="dxa"/>
                    <w:bottom w:w="0" w:type="dxa"/>
                    <w:right w:w="28" w:type="dxa"/>
                  </w:tcMar>
                  <w:vAlign w:val="bottom"/>
                  <w:hideMark/>
                </w:tcPr>
                <w:p w:rsidR="00156B57" w:rsidRPr="00156B57" w:rsidRDefault="00156B57">
                  <w:pPr>
                    <w:jc w:val="center"/>
                    <w:rPr>
                      <w:rFonts w:ascii="Calibri" w:eastAsia="新細明體" w:hAnsi="Calibri" w:cs="新細明體"/>
                      <w:i w:val="0"/>
                      <w:sz w:val="24"/>
                      <w:szCs w:val="24"/>
                    </w:rPr>
                  </w:pPr>
                  <w:r w:rsidRPr="00156B57">
                    <w:rPr>
                      <w:i w:val="0"/>
                      <w:color w:val="000000"/>
                      <w:sz w:val="22"/>
                      <w:szCs w:val="22"/>
                    </w:rPr>
                    <w:t>90-92</w:t>
                  </w:r>
                </w:p>
              </w:tc>
              <w:tc>
                <w:tcPr>
                  <w:tcW w:w="1140" w:type="dxa"/>
                  <w:tcBorders>
                    <w:top w:val="nil"/>
                    <w:left w:val="nil"/>
                    <w:bottom w:val="dashed" w:sz="8" w:space="0" w:color="auto"/>
                    <w:right w:val="nil"/>
                  </w:tcBorders>
                  <w:shd w:val="clear" w:color="auto" w:fill="E7E6E6"/>
                  <w:noWrap/>
                  <w:tcMar>
                    <w:top w:w="0" w:type="dxa"/>
                    <w:left w:w="28" w:type="dxa"/>
                    <w:bottom w:w="0" w:type="dxa"/>
                    <w:right w:w="28" w:type="dxa"/>
                  </w:tcMar>
                  <w:vAlign w:val="bottom"/>
                  <w:hideMark/>
                </w:tcPr>
                <w:p w:rsidR="00156B57" w:rsidRPr="00156B57" w:rsidRDefault="00156B57">
                  <w:pPr>
                    <w:jc w:val="center"/>
                    <w:rPr>
                      <w:rFonts w:ascii="Calibri" w:eastAsia="新細明體" w:hAnsi="Calibri" w:cs="新細明體"/>
                      <w:i w:val="0"/>
                      <w:sz w:val="24"/>
                      <w:szCs w:val="24"/>
                    </w:rPr>
                  </w:pPr>
                  <w:r w:rsidRPr="00156B57">
                    <w:rPr>
                      <w:i w:val="0"/>
                      <w:color w:val="000000"/>
                      <w:sz w:val="22"/>
                      <w:szCs w:val="22"/>
                    </w:rPr>
                    <w:t>94-95</w:t>
                  </w:r>
                </w:p>
              </w:tc>
              <w:tc>
                <w:tcPr>
                  <w:tcW w:w="1140" w:type="dxa"/>
                  <w:tcBorders>
                    <w:top w:val="nil"/>
                    <w:left w:val="nil"/>
                    <w:bottom w:val="dashed" w:sz="8" w:space="0" w:color="auto"/>
                    <w:right w:val="nil"/>
                  </w:tcBorders>
                  <w:shd w:val="clear" w:color="auto" w:fill="E7E6E6"/>
                  <w:noWrap/>
                  <w:tcMar>
                    <w:top w:w="0" w:type="dxa"/>
                    <w:left w:w="28" w:type="dxa"/>
                    <w:bottom w:w="0" w:type="dxa"/>
                    <w:right w:w="28" w:type="dxa"/>
                  </w:tcMar>
                  <w:vAlign w:val="bottom"/>
                  <w:hideMark/>
                </w:tcPr>
                <w:p w:rsidR="00156B57" w:rsidRPr="00156B57" w:rsidRDefault="00156B57">
                  <w:pPr>
                    <w:jc w:val="center"/>
                    <w:rPr>
                      <w:rFonts w:ascii="Calibri" w:eastAsia="新細明體" w:hAnsi="Calibri" w:cs="新細明體"/>
                      <w:i w:val="0"/>
                      <w:sz w:val="24"/>
                      <w:szCs w:val="24"/>
                    </w:rPr>
                  </w:pPr>
                  <w:r w:rsidRPr="00156B57">
                    <w:rPr>
                      <w:i w:val="0"/>
                      <w:color w:val="000000"/>
                      <w:sz w:val="22"/>
                      <w:szCs w:val="22"/>
                    </w:rPr>
                    <w:t>89-91</w:t>
                  </w:r>
                </w:p>
              </w:tc>
              <w:tc>
                <w:tcPr>
                  <w:tcW w:w="1120" w:type="dxa"/>
                  <w:tcBorders>
                    <w:top w:val="nil"/>
                    <w:left w:val="nil"/>
                    <w:bottom w:val="dashed" w:sz="8" w:space="0" w:color="auto"/>
                    <w:right w:val="nil"/>
                  </w:tcBorders>
                  <w:shd w:val="clear" w:color="auto" w:fill="E7E6E6"/>
                  <w:noWrap/>
                  <w:tcMar>
                    <w:top w:w="0" w:type="dxa"/>
                    <w:left w:w="28" w:type="dxa"/>
                    <w:bottom w:w="0" w:type="dxa"/>
                    <w:right w:w="28" w:type="dxa"/>
                  </w:tcMar>
                  <w:vAlign w:val="bottom"/>
                  <w:hideMark/>
                </w:tcPr>
                <w:p w:rsidR="00156B57" w:rsidRPr="00156B57" w:rsidRDefault="00156B57">
                  <w:pPr>
                    <w:jc w:val="center"/>
                    <w:rPr>
                      <w:rFonts w:ascii="Calibri" w:eastAsia="新細明體" w:hAnsi="Calibri" w:cs="新細明體"/>
                      <w:i w:val="0"/>
                      <w:sz w:val="24"/>
                      <w:szCs w:val="24"/>
                    </w:rPr>
                  </w:pPr>
                  <w:r w:rsidRPr="00156B57">
                    <w:rPr>
                      <w:b/>
                      <w:bCs/>
                      <w:i w:val="0"/>
                      <w:color w:val="FF0000"/>
                      <w:sz w:val="22"/>
                      <w:szCs w:val="22"/>
                    </w:rPr>
                    <w:t>€ 25.0</w:t>
                  </w:r>
                </w:p>
              </w:tc>
              <w:tc>
                <w:tcPr>
                  <w:tcW w:w="1046" w:type="dxa"/>
                  <w:tcBorders>
                    <w:top w:val="nil"/>
                    <w:left w:val="nil"/>
                    <w:bottom w:val="dashed" w:sz="8" w:space="0" w:color="auto"/>
                    <w:right w:val="nil"/>
                  </w:tcBorders>
                  <w:shd w:val="clear" w:color="auto" w:fill="E7E6E6"/>
                  <w:tcMar>
                    <w:top w:w="0" w:type="dxa"/>
                    <w:left w:w="28" w:type="dxa"/>
                    <w:bottom w:w="0" w:type="dxa"/>
                    <w:right w:w="28" w:type="dxa"/>
                  </w:tcMar>
                  <w:vAlign w:val="bottom"/>
                  <w:hideMark/>
                </w:tcPr>
                <w:p w:rsidR="00156B57" w:rsidRPr="00156B57" w:rsidRDefault="00156B57">
                  <w:pPr>
                    <w:jc w:val="center"/>
                    <w:rPr>
                      <w:rFonts w:ascii="Calibri" w:eastAsia="新細明體" w:hAnsi="Calibri" w:cs="新細明體"/>
                      <w:i w:val="0"/>
                      <w:sz w:val="24"/>
                      <w:szCs w:val="24"/>
                    </w:rPr>
                  </w:pPr>
                  <w:r w:rsidRPr="00156B57">
                    <w:rPr>
                      <w:i w:val="0"/>
                      <w:color w:val="0000FF"/>
                      <w:sz w:val="22"/>
                      <w:szCs w:val="22"/>
                    </w:rPr>
                    <w:t>$220</w:t>
                  </w:r>
                </w:p>
              </w:tc>
            </w:tr>
            <w:tr w:rsidR="00156B57" w:rsidRPr="00156B57">
              <w:trPr>
                <w:trHeight w:val="315"/>
                <w:jc w:val="center"/>
              </w:trPr>
              <w:tc>
                <w:tcPr>
                  <w:tcW w:w="2843" w:type="dxa"/>
                  <w:tcBorders>
                    <w:top w:val="nil"/>
                    <w:left w:val="nil"/>
                    <w:bottom w:val="dashed" w:sz="8" w:space="0" w:color="auto"/>
                    <w:right w:val="nil"/>
                  </w:tcBorders>
                  <w:noWrap/>
                  <w:tcMar>
                    <w:top w:w="0" w:type="dxa"/>
                    <w:left w:w="28" w:type="dxa"/>
                    <w:bottom w:w="0" w:type="dxa"/>
                    <w:right w:w="28" w:type="dxa"/>
                  </w:tcMar>
                  <w:vAlign w:val="bottom"/>
                  <w:hideMark/>
                </w:tcPr>
                <w:p w:rsidR="00156B57" w:rsidRPr="00156B57" w:rsidRDefault="00156B57">
                  <w:pPr>
                    <w:rPr>
                      <w:rFonts w:ascii="Calibri" w:eastAsia="新細明體" w:hAnsi="Calibri" w:cs="新細明體"/>
                      <w:i w:val="0"/>
                      <w:sz w:val="24"/>
                      <w:szCs w:val="24"/>
                    </w:rPr>
                  </w:pPr>
                  <w:proofErr w:type="spellStart"/>
                  <w:r w:rsidRPr="00156B57">
                    <w:rPr>
                      <w:b/>
                      <w:bCs/>
                      <w:i w:val="0"/>
                      <w:color w:val="000000"/>
                      <w:sz w:val="22"/>
                      <w:szCs w:val="22"/>
                    </w:rPr>
                    <w:t>Carbonnieux</w:t>
                  </w:r>
                  <w:proofErr w:type="spellEnd"/>
                  <w:r w:rsidRPr="00156B57">
                    <w:rPr>
                      <w:b/>
                      <w:bCs/>
                      <w:i w:val="0"/>
                      <w:color w:val="000000"/>
                      <w:sz w:val="22"/>
                      <w:szCs w:val="22"/>
                    </w:rPr>
                    <w:t xml:space="preserve"> blanc </w:t>
                  </w:r>
                </w:p>
              </w:tc>
              <w:tc>
                <w:tcPr>
                  <w:tcW w:w="1807" w:type="dxa"/>
                  <w:tcBorders>
                    <w:top w:val="nil"/>
                    <w:left w:val="nil"/>
                    <w:bottom w:val="dashed" w:sz="8" w:space="0" w:color="auto"/>
                    <w:right w:val="nil"/>
                  </w:tcBorders>
                  <w:noWrap/>
                  <w:tcMar>
                    <w:top w:w="0" w:type="dxa"/>
                    <w:left w:w="28" w:type="dxa"/>
                    <w:bottom w:w="0" w:type="dxa"/>
                    <w:right w:w="28" w:type="dxa"/>
                  </w:tcMar>
                  <w:vAlign w:val="bottom"/>
                  <w:hideMark/>
                </w:tcPr>
                <w:p w:rsidR="00156B57" w:rsidRPr="00156B57" w:rsidRDefault="00156B57">
                  <w:pPr>
                    <w:rPr>
                      <w:rFonts w:ascii="Calibri" w:eastAsia="新細明體" w:hAnsi="Calibri" w:cs="新細明體"/>
                      <w:i w:val="0"/>
                      <w:sz w:val="24"/>
                      <w:szCs w:val="24"/>
                    </w:rPr>
                  </w:pPr>
                  <w:r w:rsidRPr="00156B57">
                    <w:rPr>
                      <w:i w:val="0"/>
                      <w:color w:val="000000"/>
                      <w:sz w:val="22"/>
                      <w:szCs w:val="22"/>
                    </w:rPr>
                    <w:t>Pessac Leognan</w:t>
                  </w:r>
                </w:p>
              </w:tc>
              <w:tc>
                <w:tcPr>
                  <w:tcW w:w="993" w:type="dxa"/>
                  <w:tcBorders>
                    <w:top w:val="nil"/>
                    <w:left w:val="nil"/>
                    <w:bottom w:val="dashed" w:sz="8" w:space="0" w:color="auto"/>
                    <w:right w:val="nil"/>
                  </w:tcBorders>
                  <w:noWrap/>
                  <w:tcMar>
                    <w:top w:w="0" w:type="dxa"/>
                    <w:left w:w="28" w:type="dxa"/>
                    <w:bottom w:w="0" w:type="dxa"/>
                    <w:right w:w="28" w:type="dxa"/>
                  </w:tcMar>
                  <w:vAlign w:val="bottom"/>
                  <w:hideMark/>
                </w:tcPr>
                <w:p w:rsidR="00156B57" w:rsidRPr="00156B57" w:rsidRDefault="00156B57">
                  <w:pPr>
                    <w:jc w:val="center"/>
                    <w:rPr>
                      <w:rFonts w:ascii="Calibri" w:eastAsia="新細明體" w:hAnsi="Calibri" w:cs="新細明體"/>
                      <w:i w:val="0"/>
                      <w:sz w:val="24"/>
                      <w:szCs w:val="24"/>
                    </w:rPr>
                  </w:pPr>
                  <w:r w:rsidRPr="00156B57">
                    <w:rPr>
                      <w:i w:val="0"/>
                      <w:color w:val="000000"/>
                      <w:sz w:val="22"/>
                      <w:szCs w:val="22"/>
                    </w:rPr>
                    <w:t>White</w:t>
                  </w:r>
                </w:p>
              </w:tc>
              <w:tc>
                <w:tcPr>
                  <w:tcW w:w="940" w:type="dxa"/>
                  <w:tcBorders>
                    <w:top w:val="nil"/>
                    <w:left w:val="nil"/>
                    <w:bottom w:val="dashed" w:sz="8" w:space="0" w:color="auto"/>
                    <w:right w:val="nil"/>
                  </w:tcBorders>
                  <w:noWrap/>
                  <w:tcMar>
                    <w:top w:w="0" w:type="dxa"/>
                    <w:left w:w="28" w:type="dxa"/>
                    <w:bottom w:w="0" w:type="dxa"/>
                    <w:right w:w="28" w:type="dxa"/>
                  </w:tcMar>
                  <w:vAlign w:val="bottom"/>
                  <w:hideMark/>
                </w:tcPr>
                <w:p w:rsidR="00156B57" w:rsidRPr="00156B57" w:rsidRDefault="00156B57">
                  <w:pPr>
                    <w:jc w:val="center"/>
                    <w:rPr>
                      <w:rFonts w:ascii="Calibri" w:eastAsia="新細明體" w:hAnsi="Calibri" w:cs="新細明體"/>
                      <w:i w:val="0"/>
                      <w:sz w:val="24"/>
                      <w:szCs w:val="24"/>
                    </w:rPr>
                  </w:pPr>
                  <w:r w:rsidRPr="00156B57">
                    <w:rPr>
                      <w:i w:val="0"/>
                      <w:color w:val="000000"/>
                      <w:sz w:val="22"/>
                      <w:szCs w:val="22"/>
                    </w:rPr>
                    <w:t>88-90</w:t>
                  </w:r>
                </w:p>
              </w:tc>
              <w:tc>
                <w:tcPr>
                  <w:tcW w:w="1140" w:type="dxa"/>
                  <w:tcBorders>
                    <w:top w:val="nil"/>
                    <w:left w:val="nil"/>
                    <w:bottom w:val="dashed" w:sz="8" w:space="0" w:color="auto"/>
                    <w:right w:val="nil"/>
                  </w:tcBorders>
                  <w:noWrap/>
                  <w:tcMar>
                    <w:top w:w="0" w:type="dxa"/>
                    <w:left w:w="28" w:type="dxa"/>
                    <w:bottom w:w="0" w:type="dxa"/>
                    <w:right w:w="28" w:type="dxa"/>
                  </w:tcMar>
                  <w:vAlign w:val="bottom"/>
                  <w:hideMark/>
                </w:tcPr>
                <w:p w:rsidR="00156B57" w:rsidRPr="00156B57" w:rsidRDefault="00156B57">
                  <w:pPr>
                    <w:jc w:val="center"/>
                    <w:rPr>
                      <w:rFonts w:ascii="Calibri" w:eastAsia="新細明體" w:hAnsi="Calibri" w:cs="新細明體"/>
                      <w:i w:val="0"/>
                      <w:sz w:val="24"/>
                      <w:szCs w:val="24"/>
                    </w:rPr>
                  </w:pPr>
                  <w:r w:rsidRPr="00156B57">
                    <w:rPr>
                      <w:i w:val="0"/>
                      <w:color w:val="000000"/>
                      <w:sz w:val="22"/>
                      <w:szCs w:val="22"/>
                    </w:rPr>
                    <w:t>90-91</w:t>
                  </w:r>
                </w:p>
              </w:tc>
              <w:tc>
                <w:tcPr>
                  <w:tcW w:w="1140" w:type="dxa"/>
                  <w:tcBorders>
                    <w:top w:val="nil"/>
                    <w:left w:val="nil"/>
                    <w:bottom w:val="dashed" w:sz="8" w:space="0" w:color="auto"/>
                    <w:right w:val="nil"/>
                  </w:tcBorders>
                  <w:noWrap/>
                  <w:tcMar>
                    <w:top w:w="0" w:type="dxa"/>
                    <w:left w:w="28" w:type="dxa"/>
                    <w:bottom w:w="0" w:type="dxa"/>
                    <w:right w:w="28" w:type="dxa"/>
                  </w:tcMar>
                  <w:vAlign w:val="bottom"/>
                  <w:hideMark/>
                </w:tcPr>
                <w:p w:rsidR="00156B57" w:rsidRPr="00156B57" w:rsidRDefault="00156B57">
                  <w:pPr>
                    <w:jc w:val="center"/>
                    <w:rPr>
                      <w:rFonts w:ascii="Calibri" w:eastAsia="新細明體" w:hAnsi="Calibri" w:cs="新細明體"/>
                      <w:i w:val="0"/>
                      <w:sz w:val="24"/>
                      <w:szCs w:val="24"/>
                    </w:rPr>
                  </w:pPr>
                  <w:r w:rsidRPr="00156B57">
                    <w:rPr>
                      <w:i w:val="0"/>
                      <w:color w:val="000000"/>
                      <w:sz w:val="22"/>
                      <w:szCs w:val="22"/>
                    </w:rPr>
                    <w:t>89-92</w:t>
                  </w:r>
                </w:p>
              </w:tc>
              <w:tc>
                <w:tcPr>
                  <w:tcW w:w="1120" w:type="dxa"/>
                  <w:tcBorders>
                    <w:top w:val="nil"/>
                    <w:left w:val="nil"/>
                    <w:bottom w:val="dashed" w:sz="8" w:space="0" w:color="auto"/>
                    <w:right w:val="nil"/>
                  </w:tcBorders>
                  <w:noWrap/>
                  <w:tcMar>
                    <w:top w:w="0" w:type="dxa"/>
                    <w:left w:w="28" w:type="dxa"/>
                    <w:bottom w:w="0" w:type="dxa"/>
                    <w:right w:w="28" w:type="dxa"/>
                  </w:tcMar>
                  <w:vAlign w:val="bottom"/>
                  <w:hideMark/>
                </w:tcPr>
                <w:p w:rsidR="00156B57" w:rsidRPr="00156B57" w:rsidRDefault="00156B57">
                  <w:pPr>
                    <w:jc w:val="center"/>
                    <w:rPr>
                      <w:rFonts w:ascii="Calibri" w:eastAsia="新細明體" w:hAnsi="Calibri" w:cs="新細明體"/>
                      <w:i w:val="0"/>
                      <w:sz w:val="24"/>
                      <w:szCs w:val="24"/>
                    </w:rPr>
                  </w:pPr>
                  <w:r w:rsidRPr="00156B57">
                    <w:rPr>
                      <w:b/>
                      <w:bCs/>
                      <w:i w:val="0"/>
                      <w:color w:val="FF0000"/>
                      <w:sz w:val="22"/>
                      <w:szCs w:val="22"/>
                    </w:rPr>
                    <w:t>€ 23.4</w:t>
                  </w:r>
                </w:p>
              </w:tc>
              <w:tc>
                <w:tcPr>
                  <w:tcW w:w="1046" w:type="dxa"/>
                  <w:tcBorders>
                    <w:top w:val="nil"/>
                    <w:left w:val="nil"/>
                    <w:bottom w:val="dashed" w:sz="8" w:space="0" w:color="auto"/>
                    <w:right w:val="nil"/>
                  </w:tcBorders>
                  <w:tcMar>
                    <w:top w:w="0" w:type="dxa"/>
                    <w:left w:w="28" w:type="dxa"/>
                    <w:bottom w:w="0" w:type="dxa"/>
                    <w:right w:w="28" w:type="dxa"/>
                  </w:tcMar>
                  <w:vAlign w:val="bottom"/>
                  <w:hideMark/>
                </w:tcPr>
                <w:p w:rsidR="00156B57" w:rsidRPr="00156B57" w:rsidRDefault="00156B57">
                  <w:pPr>
                    <w:jc w:val="center"/>
                    <w:rPr>
                      <w:rFonts w:ascii="Calibri" w:eastAsia="新細明體" w:hAnsi="Calibri" w:cs="新細明體"/>
                      <w:i w:val="0"/>
                      <w:sz w:val="24"/>
                      <w:szCs w:val="24"/>
                    </w:rPr>
                  </w:pPr>
                  <w:r w:rsidRPr="00156B57">
                    <w:rPr>
                      <w:i w:val="0"/>
                      <w:color w:val="0000FF"/>
                      <w:sz w:val="22"/>
                      <w:szCs w:val="22"/>
                    </w:rPr>
                    <w:t>$206</w:t>
                  </w:r>
                </w:p>
              </w:tc>
            </w:tr>
            <w:tr w:rsidR="00156B57" w:rsidRPr="00156B57">
              <w:trPr>
                <w:trHeight w:val="315"/>
                <w:jc w:val="center"/>
              </w:trPr>
              <w:tc>
                <w:tcPr>
                  <w:tcW w:w="2843" w:type="dxa"/>
                  <w:tcBorders>
                    <w:top w:val="nil"/>
                    <w:left w:val="nil"/>
                    <w:bottom w:val="dashed" w:sz="8" w:space="0" w:color="auto"/>
                    <w:right w:val="nil"/>
                  </w:tcBorders>
                  <w:shd w:val="clear" w:color="auto" w:fill="E7E6E6"/>
                  <w:noWrap/>
                  <w:tcMar>
                    <w:top w:w="0" w:type="dxa"/>
                    <w:left w:w="28" w:type="dxa"/>
                    <w:bottom w:w="0" w:type="dxa"/>
                    <w:right w:w="28" w:type="dxa"/>
                  </w:tcMar>
                  <w:vAlign w:val="bottom"/>
                  <w:hideMark/>
                </w:tcPr>
                <w:p w:rsidR="00156B57" w:rsidRPr="00156B57" w:rsidRDefault="00156B57">
                  <w:pPr>
                    <w:rPr>
                      <w:rFonts w:ascii="Calibri" w:eastAsia="新細明體" w:hAnsi="Calibri" w:cs="新細明體"/>
                      <w:i w:val="0"/>
                      <w:sz w:val="24"/>
                      <w:szCs w:val="24"/>
                    </w:rPr>
                  </w:pPr>
                  <w:proofErr w:type="spellStart"/>
                  <w:r w:rsidRPr="00156B57">
                    <w:rPr>
                      <w:b/>
                      <w:bCs/>
                      <w:i w:val="0"/>
                      <w:color w:val="000000"/>
                      <w:sz w:val="22"/>
                      <w:szCs w:val="22"/>
                    </w:rPr>
                    <w:t>Carbonnieux</w:t>
                  </w:r>
                  <w:proofErr w:type="spellEnd"/>
                  <w:r w:rsidRPr="00156B57">
                    <w:rPr>
                      <w:b/>
                      <w:bCs/>
                      <w:i w:val="0"/>
                      <w:color w:val="000000"/>
                      <w:sz w:val="22"/>
                      <w:szCs w:val="22"/>
                    </w:rPr>
                    <w:t xml:space="preserve"> Rouge</w:t>
                  </w:r>
                </w:p>
              </w:tc>
              <w:tc>
                <w:tcPr>
                  <w:tcW w:w="1807" w:type="dxa"/>
                  <w:tcBorders>
                    <w:top w:val="nil"/>
                    <w:left w:val="nil"/>
                    <w:bottom w:val="dashed" w:sz="8" w:space="0" w:color="auto"/>
                    <w:right w:val="nil"/>
                  </w:tcBorders>
                  <w:shd w:val="clear" w:color="auto" w:fill="E7E6E6"/>
                  <w:noWrap/>
                  <w:tcMar>
                    <w:top w:w="0" w:type="dxa"/>
                    <w:left w:w="28" w:type="dxa"/>
                    <w:bottom w:w="0" w:type="dxa"/>
                    <w:right w:w="28" w:type="dxa"/>
                  </w:tcMar>
                  <w:vAlign w:val="bottom"/>
                  <w:hideMark/>
                </w:tcPr>
                <w:p w:rsidR="00156B57" w:rsidRPr="00156B57" w:rsidRDefault="00156B57">
                  <w:pPr>
                    <w:rPr>
                      <w:rFonts w:ascii="Calibri" w:eastAsia="新細明體" w:hAnsi="Calibri" w:cs="新細明體"/>
                      <w:i w:val="0"/>
                      <w:sz w:val="24"/>
                      <w:szCs w:val="24"/>
                    </w:rPr>
                  </w:pPr>
                  <w:r w:rsidRPr="00156B57">
                    <w:rPr>
                      <w:i w:val="0"/>
                      <w:color w:val="000000"/>
                      <w:sz w:val="22"/>
                      <w:szCs w:val="22"/>
                    </w:rPr>
                    <w:t>Pessac Leognan</w:t>
                  </w:r>
                </w:p>
              </w:tc>
              <w:tc>
                <w:tcPr>
                  <w:tcW w:w="993" w:type="dxa"/>
                  <w:tcBorders>
                    <w:top w:val="nil"/>
                    <w:left w:val="nil"/>
                    <w:bottom w:val="dashed" w:sz="8" w:space="0" w:color="auto"/>
                    <w:right w:val="nil"/>
                  </w:tcBorders>
                  <w:shd w:val="clear" w:color="auto" w:fill="E7E6E6"/>
                  <w:noWrap/>
                  <w:tcMar>
                    <w:top w:w="0" w:type="dxa"/>
                    <w:left w:w="28" w:type="dxa"/>
                    <w:bottom w:w="0" w:type="dxa"/>
                    <w:right w:w="28" w:type="dxa"/>
                  </w:tcMar>
                  <w:vAlign w:val="bottom"/>
                  <w:hideMark/>
                </w:tcPr>
                <w:p w:rsidR="00156B57" w:rsidRPr="00156B57" w:rsidRDefault="00156B57">
                  <w:pPr>
                    <w:jc w:val="center"/>
                    <w:rPr>
                      <w:rFonts w:ascii="Calibri" w:eastAsia="新細明體" w:hAnsi="Calibri" w:cs="新細明體"/>
                      <w:i w:val="0"/>
                      <w:sz w:val="24"/>
                      <w:szCs w:val="24"/>
                    </w:rPr>
                  </w:pPr>
                  <w:r w:rsidRPr="00156B57">
                    <w:rPr>
                      <w:i w:val="0"/>
                      <w:color w:val="000000"/>
                      <w:sz w:val="22"/>
                      <w:szCs w:val="22"/>
                    </w:rPr>
                    <w:t>Red</w:t>
                  </w:r>
                </w:p>
              </w:tc>
              <w:tc>
                <w:tcPr>
                  <w:tcW w:w="940" w:type="dxa"/>
                  <w:tcBorders>
                    <w:top w:val="nil"/>
                    <w:left w:val="nil"/>
                    <w:bottom w:val="dashed" w:sz="8" w:space="0" w:color="auto"/>
                    <w:right w:val="nil"/>
                  </w:tcBorders>
                  <w:shd w:val="clear" w:color="auto" w:fill="E7E6E6"/>
                  <w:noWrap/>
                  <w:tcMar>
                    <w:top w:w="0" w:type="dxa"/>
                    <w:left w:w="28" w:type="dxa"/>
                    <w:bottom w:w="0" w:type="dxa"/>
                    <w:right w:w="28" w:type="dxa"/>
                  </w:tcMar>
                  <w:vAlign w:val="bottom"/>
                  <w:hideMark/>
                </w:tcPr>
                <w:p w:rsidR="00156B57" w:rsidRPr="00156B57" w:rsidRDefault="00156B57">
                  <w:pPr>
                    <w:jc w:val="center"/>
                    <w:rPr>
                      <w:rFonts w:ascii="Calibri" w:eastAsia="新細明體" w:hAnsi="Calibri" w:cs="新細明體"/>
                      <w:i w:val="0"/>
                      <w:sz w:val="24"/>
                      <w:szCs w:val="24"/>
                    </w:rPr>
                  </w:pPr>
                  <w:r w:rsidRPr="00156B57">
                    <w:rPr>
                      <w:i w:val="0"/>
                      <w:color w:val="000000"/>
                      <w:sz w:val="22"/>
                      <w:szCs w:val="22"/>
                    </w:rPr>
                    <w:t>92-94</w:t>
                  </w:r>
                </w:p>
              </w:tc>
              <w:tc>
                <w:tcPr>
                  <w:tcW w:w="1140" w:type="dxa"/>
                  <w:tcBorders>
                    <w:top w:val="nil"/>
                    <w:left w:val="nil"/>
                    <w:bottom w:val="dashed" w:sz="8" w:space="0" w:color="auto"/>
                    <w:right w:val="nil"/>
                  </w:tcBorders>
                  <w:shd w:val="clear" w:color="auto" w:fill="E7E6E6"/>
                  <w:noWrap/>
                  <w:tcMar>
                    <w:top w:w="0" w:type="dxa"/>
                    <w:left w:w="28" w:type="dxa"/>
                    <w:bottom w:w="0" w:type="dxa"/>
                    <w:right w:w="28" w:type="dxa"/>
                  </w:tcMar>
                  <w:vAlign w:val="bottom"/>
                  <w:hideMark/>
                </w:tcPr>
                <w:p w:rsidR="00156B57" w:rsidRPr="00156B57" w:rsidRDefault="00156B57">
                  <w:pPr>
                    <w:jc w:val="center"/>
                    <w:rPr>
                      <w:rFonts w:ascii="Calibri" w:eastAsia="新細明體" w:hAnsi="Calibri" w:cs="新細明體"/>
                      <w:i w:val="0"/>
                      <w:sz w:val="24"/>
                      <w:szCs w:val="24"/>
                    </w:rPr>
                  </w:pPr>
                  <w:r w:rsidRPr="00156B57">
                    <w:rPr>
                      <w:i w:val="0"/>
                      <w:color w:val="000000"/>
                      <w:sz w:val="22"/>
                      <w:szCs w:val="22"/>
                    </w:rPr>
                    <w:t>94-95</w:t>
                  </w:r>
                </w:p>
              </w:tc>
              <w:tc>
                <w:tcPr>
                  <w:tcW w:w="1140" w:type="dxa"/>
                  <w:tcBorders>
                    <w:top w:val="nil"/>
                    <w:left w:val="nil"/>
                    <w:bottom w:val="dashed" w:sz="8" w:space="0" w:color="auto"/>
                    <w:right w:val="nil"/>
                  </w:tcBorders>
                  <w:shd w:val="clear" w:color="auto" w:fill="E7E6E6"/>
                  <w:noWrap/>
                  <w:tcMar>
                    <w:top w:w="0" w:type="dxa"/>
                    <w:left w:w="28" w:type="dxa"/>
                    <w:bottom w:w="0" w:type="dxa"/>
                    <w:right w:w="28" w:type="dxa"/>
                  </w:tcMar>
                  <w:vAlign w:val="bottom"/>
                  <w:hideMark/>
                </w:tcPr>
                <w:p w:rsidR="00156B57" w:rsidRPr="00156B57" w:rsidRDefault="00156B57">
                  <w:pPr>
                    <w:jc w:val="center"/>
                    <w:rPr>
                      <w:rFonts w:ascii="Calibri" w:eastAsia="新細明體" w:hAnsi="Calibri" w:cs="新細明體"/>
                      <w:i w:val="0"/>
                      <w:sz w:val="24"/>
                      <w:szCs w:val="24"/>
                    </w:rPr>
                  </w:pPr>
                  <w:r w:rsidRPr="00156B57">
                    <w:rPr>
                      <w:i w:val="0"/>
                      <w:color w:val="000000"/>
                      <w:sz w:val="22"/>
                      <w:szCs w:val="22"/>
                    </w:rPr>
                    <w:t>90-93</w:t>
                  </w:r>
                </w:p>
              </w:tc>
              <w:tc>
                <w:tcPr>
                  <w:tcW w:w="1120" w:type="dxa"/>
                  <w:tcBorders>
                    <w:top w:val="nil"/>
                    <w:left w:val="nil"/>
                    <w:bottom w:val="dashed" w:sz="8" w:space="0" w:color="auto"/>
                    <w:right w:val="nil"/>
                  </w:tcBorders>
                  <w:shd w:val="clear" w:color="auto" w:fill="E7E6E6"/>
                  <w:noWrap/>
                  <w:tcMar>
                    <w:top w:w="0" w:type="dxa"/>
                    <w:left w:w="28" w:type="dxa"/>
                    <w:bottom w:w="0" w:type="dxa"/>
                    <w:right w:w="28" w:type="dxa"/>
                  </w:tcMar>
                  <w:vAlign w:val="bottom"/>
                  <w:hideMark/>
                </w:tcPr>
                <w:p w:rsidR="00156B57" w:rsidRPr="00156B57" w:rsidRDefault="00156B57">
                  <w:pPr>
                    <w:jc w:val="center"/>
                    <w:rPr>
                      <w:rFonts w:ascii="Calibri" w:eastAsia="新細明體" w:hAnsi="Calibri" w:cs="新細明體"/>
                      <w:i w:val="0"/>
                      <w:sz w:val="24"/>
                      <w:szCs w:val="24"/>
                    </w:rPr>
                  </w:pPr>
                  <w:r w:rsidRPr="00156B57">
                    <w:rPr>
                      <w:b/>
                      <w:bCs/>
                      <w:i w:val="0"/>
                      <w:color w:val="FF0000"/>
                      <w:sz w:val="22"/>
                      <w:szCs w:val="22"/>
                    </w:rPr>
                    <w:t>€ 27.3</w:t>
                  </w:r>
                </w:p>
              </w:tc>
              <w:tc>
                <w:tcPr>
                  <w:tcW w:w="1046" w:type="dxa"/>
                  <w:tcBorders>
                    <w:top w:val="nil"/>
                    <w:left w:val="nil"/>
                    <w:bottom w:val="dashed" w:sz="8" w:space="0" w:color="auto"/>
                    <w:right w:val="nil"/>
                  </w:tcBorders>
                  <w:shd w:val="clear" w:color="auto" w:fill="E7E6E6"/>
                  <w:tcMar>
                    <w:top w:w="0" w:type="dxa"/>
                    <w:left w:w="28" w:type="dxa"/>
                    <w:bottom w:w="0" w:type="dxa"/>
                    <w:right w:w="28" w:type="dxa"/>
                  </w:tcMar>
                  <w:vAlign w:val="bottom"/>
                  <w:hideMark/>
                </w:tcPr>
                <w:p w:rsidR="00156B57" w:rsidRPr="00156B57" w:rsidRDefault="00156B57">
                  <w:pPr>
                    <w:jc w:val="center"/>
                    <w:rPr>
                      <w:rFonts w:ascii="Calibri" w:eastAsia="新細明體" w:hAnsi="Calibri" w:cs="新細明體"/>
                      <w:i w:val="0"/>
                      <w:sz w:val="24"/>
                      <w:szCs w:val="24"/>
                    </w:rPr>
                  </w:pPr>
                  <w:r w:rsidRPr="00156B57">
                    <w:rPr>
                      <w:i w:val="0"/>
                      <w:color w:val="0000FF"/>
                      <w:sz w:val="22"/>
                      <w:szCs w:val="22"/>
                    </w:rPr>
                    <w:t>$240</w:t>
                  </w:r>
                </w:p>
              </w:tc>
            </w:tr>
            <w:tr w:rsidR="00156B57" w:rsidRPr="00156B57">
              <w:trPr>
                <w:trHeight w:val="315"/>
                <w:jc w:val="center"/>
              </w:trPr>
              <w:tc>
                <w:tcPr>
                  <w:tcW w:w="2843" w:type="dxa"/>
                  <w:tcBorders>
                    <w:top w:val="nil"/>
                    <w:left w:val="nil"/>
                    <w:bottom w:val="dashed" w:sz="8" w:space="0" w:color="auto"/>
                    <w:right w:val="nil"/>
                  </w:tcBorders>
                  <w:noWrap/>
                  <w:tcMar>
                    <w:top w:w="0" w:type="dxa"/>
                    <w:left w:w="28" w:type="dxa"/>
                    <w:bottom w:w="0" w:type="dxa"/>
                    <w:right w:w="28" w:type="dxa"/>
                  </w:tcMar>
                  <w:vAlign w:val="bottom"/>
                  <w:hideMark/>
                </w:tcPr>
                <w:p w:rsidR="00156B57" w:rsidRPr="00156B57" w:rsidRDefault="00156B57">
                  <w:pPr>
                    <w:rPr>
                      <w:rFonts w:ascii="Calibri" w:eastAsia="新細明體" w:hAnsi="Calibri" w:cs="新細明體"/>
                      <w:i w:val="0"/>
                      <w:sz w:val="24"/>
                      <w:szCs w:val="24"/>
                    </w:rPr>
                  </w:pPr>
                  <w:r w:rsidRPr="00156B57">
                    <w:rPr>
                      <w:b/>
                      <w:bCs/>
                      <w:i w:val="0"/>
                      <w:color w:val="000000"/>
                      <w:sz w:val="22"/>
                      <w:szCs w:val="22"/>
                    </w:rPr>
                    <w:t>Chapelle de la Mission***</w:t>
                  </w:r>
                </w:p>
              </w:tc>
              <w:tc>
                <w:tcPr>
                  <w:tcW w:w="1807" w:type="dxa"/>
                  <w:tcBorders>
                    <w:top w:val="nil"/>
                    <w:left w:val="nil"/>
                    <w:bottom w:val="dashed" w:sz="8" w:space="0" w:color="auto"/>
                    <w:right w:val="nil"/>
                  </w:tcBorders>
                  <w:noWrap/>
                  <w:tcMar>
                    <w:top w:w="0" w:type="dxa"/>
                    <w:left w:w="28" w:type="dxa"/>
                    <w:bottom w:w="0" w:type="dxa"/>
                    <w:right w:w="28" w:type="dxa"/>
                  </w:tcMar>
                  <w:vAlign w:val="bottom"/>
                  <w:hideMark/>
                </w:tcPr>
                <w:p w:rsidR="00156B57" w:rsidRPr="00156B57" w:rsidRDefault="00156B57">
                  <w:pPr>
                    <w:rPr>
                      <w:rFonts w:ascii="Calibri" w:eastAsia="新細明體" w:hAnsi="Calibri" w:cs="新細明體"/>
                      <w:i w:val="0"/>
                      <w:sz w:val="24"/>
                      <w:szCs w:val="24"/>
                    </w:rPr>
                  </w:pPr>
                  <w:r w:rsidRPr="00156B57">
                    <w:rPr>
                      <w:i w:val="0"/>
                      <w:color w:val="000000"/>
                      <w:sz w:val="22"/>
                      <w:szCs w:val="22"/>
                    </w:rPr>
                    <w:t>Pessac Leognan</w:t>
                  </w:r>
                </w:p>
              </w:tc>
              <w:tc>
                <w:tcPr>
                  <w:tcW w:w="993" w:type="dxa"/>
                  <w:tcBorders>
                    <w:top w:val="nil"/>
                    <w:left w:val="nil"/>
                    <w:bottom w:val="dashed" w:sz="8" w:space="0" w:color="auto"/>
                    <w:right w:val="nil"/>
                  </w:tcBorders>
                  <w:noWrap/>
                  <w:tcMar>
                    <w:top w:w="0" w:type="dxa"/>
                    <w:left w:w="28" w:type="dxa"/>
                    <w:bottom w:w="0" w:type="dxa"/>
                    <w:right w:w="28" w:type="dxa"/>
                  </w:tcMar>
                  <w:vAlign w:val="bottom"/>
                  <w:hideMark/>
                </w:tcPr>
                <w:p w:rsidR="00156B57" w:rsidRPr="00156B57" w:rsidRDefault="00156B57">
                  <w:pPr>
                    <w:jc w:val="center"/>
                    <w:rPr>
                      <w:rFonts w:ascii="Calibri" w:eastAsia="新細明體" w:hAnsi="Calibri" w:cs="新細明體"/>
                      <w:i w:val="0"/>
                      <w:sz w:val="24"/>
                      <w:szCs w:val="24"/>
                    </w:rPr>
                  </w:pPr>
                  <w:r w:rsidRPr="00156B57">
                    <w:rPr>
                      <w:i w:val="0"/>
                      <w:color w:val="000000"/>
                      <w:sz w:val="22"/>
                      <w:szCs w:val="22"/>
                    </w:rPr>
                    <w:t>Red</w:t>
                  </w:r>
                </w:p>
              </w:tc>
              <w:tc>
                <w:tcPr>
                  <w:tcW w:w="940" w:type="dxa"/>
                  <w:tcBorders>
                    <w:top w:val="nil"/>
                    <w:left w:val="nil"/>
                    <w:bottom w:val="dashed" w:sz="8" w:space="0" w:color="auto"/>
                    <w:right w:val="nil"/>
                  </w:tcBorders>
                  <w:noWrap/>
                  <w:tcMar>
                    <w:top w:w="0" w:type="dxa"/>
                    <w:left w:w="28" w:type="dxa"/>
                    <w:bottom w:w="0" w:type="dxa"/>
                    <w:right w:w="28" w:type="dxa"/>
                  </w:tcMar>
                  <w:vAlign w:val="bottom"/>
                  <w:hideMark/>
                </w:tcPr>
                <w:p w:rsidR="00156B57" w:rsidRPr="00156B57" w:rsidRDefault="00156B57">
                  <w:pPr>
                    <w:jc w:val="center"/>
                    <w:rPr>
                      <w:rFonts w:ascii="Calibri" w:eastAsia="新細明體" w:hAnsi="Calibri" w:cs="新細明體"/>
                      <w:i w:val="0"/>
                      <w:sz w:val="24"/>
                      <w:szCs w:val="24"/>
                    </w:rPr>
                  </w:pPr>
                  <w:r w:rsidRPr="00156B57">
                    <w:rPr>
                      <w:i w:val="0"/>
                      <w:color w:val="000000"/>
                      <w:sz w:val="22"/>
                      <w:szCs w:val="22"/>
                    </w:rPr>
                    <w:t>91-93</w:t>
                  </w:r>
                </w:p>
              </w:tc>
              <w:tc>
                <w:tcPr>
                  <w:tcW w:w="1140" w:type="dxa"/>
                  <w:tcBorders>
                    <w:top w:val="nil"/>
                    <w:left w:val="nil"/>
                    <w:bottom w:val="dashed" w:sz="8" w:space="0" w:color="auto"/>
                    <w:right w:val="nil"/>
                  </w:tcBorders>
                  <w:noWrap/>
                  <w:tcMar>
                    <w:top w:w="0" w:type="dxa"/>
                    <w:left w:w="28" w:type="dxa"/>
                    <w:bottom w:w="0" w:type="dxa"/>
                    <w:right w:w="28" w:type="dxa"/>
                  </w:tcMar>
                  <w:vAlign w:val="bottom"/>
                  <w:hideMark/>
                </w:tcPr>
                <w:p w:rsidR="00156B57" w:rsidRPr="00156B57" w:rsidRDefault="00156B57">
                  <w:pPr>
                    <w:jc w:val="center"/>
                    <w:rPr>
                      <w:rFonts w:ascii="Calibri" w:eastAsia="新細明體" w:hAnsi="Calibri" w:cs="新細明體"/>
                      <w:i w:val="0"/>
                      <w:sz w:val="24"/>
                      <w:szCs w:val="24"/>
                    </w:rPr>
                  </w:pPr>
                  <w:r w:rsidRPr="00156B57">
                    <w:rPr>
                      <w:i w:val="0"/>
                      <w:color w:val="000000"/>
                      <w:sz w:val="22"/>
                      <w:szCs w:val="22"/>
                    </w:rPr>
                    <w:t>92-93</w:t>
                  </w:r>
                </w:p>
              </w:tc>
              <w:tc>
                <w:tcPr>
                  <w:tcW w:w="1140" w:type="dxa"/>
                  <w:tcBorders>
                    <w:top w:val="nil"/>
                    <w:left w:val="nil"/>
                    <w:bottom w:val="dashed" w:sz="8" w:space="0" w:color="auto"/>
                    <w:right w:val="nil"/>
                  </w:tcBorders>
                  <w:noWrap/>
                  <w:tcMar>
                    <w:top w:w="0" w:type="dxa"/>
                    <w:left w:w="28" w:type="dxa"/>
                    <w:bottom w:w="0" w:type="dxa"/>
                    <w:right w:w="28" w:type="dxa"/>
                  </w:tcMar>
                  <w:vAlign w:val="bottom"/>
                  <w:hideMark/>
                </w:tcPr>
                <w:p w:rsidR="00156B57" w:rsidRPr="00156B57" w:rsidRDefault="00156B57">
                  <w:pPr>
                    <w:jc w:val="center"/>
                    <w:rPr>
                      <w:rFonts w:ascii="Calibri" w:eastAsia="新細明體" w:hAnsi="Calibri" w:cs="新細明體"/>
                      <w:i w:val="0"/>
                      <w:sz w:val="24"/>
                      <w:szCs w:val="24"/>
                    </w:rPr>
                  </w:pPr>
                  <w:r w:rsidRPr="00156B57">
                    <w:rPr>
                      <w:i w:val="0"/>
                      <w:color w:val="000000"/>
                      <w:sz w:val="22"/>
                      <w:szCs w:val="22"/>
                    </w:rPr>
                    <w:t>-</w:t>
                  </w:r>
                </w:p>
              </w:tc>
              <w:tc>
                <w:tcPr>
                  <w:tcW w:w="1120" w:type="dxa"/>
                  <w:tcBorders>
                    <w:top w:val="nil"/>
                    <w:left w:val="nil"/>
                    <w:bottom w:val="dashed" w:sz="8" w:space="0" w:color="auto"/>
                    <w:right w:val="nil"/>
                  </w:tcBorders>
                  <w:noWrap/>
                  <w:tcMar>
                    <w:top w:w="0" w:type="dxa"/>
                    <w:left w:w="28" w:type="dxa"/>
                    <w:bottom w:w="0" w:type="dxa"/>
                    <w:right w:w="28" w:type="dxa"/>
                  </w:tcMar>
                  <w:vAlign w:val="bottom"/>
                  <w:hideMark/>
                </w:tcPr>
                <w:p w:rsidR="00156B57" w:rsidRPr="00156B57" w:rsidRDefault="00156B57">
                  <w:pPr>
                    <w:jc w:val="center"/>
                    <w:rPr>
                      <w:rFonts w:ascii="Calibri" w:eastAsia="新細明體" w:hAnsi="Calibri" w:cs="新細明體"/>
                      <w:i w:val="0"/>
                      <w:sz w:val="24"/>
                      <w:szCs w:val="24"/>
                    </w:rPr>
                  </w:pPr>
                  <w:r w:rsidRPr="00156B57">
                    <w:rPr>
                      <w:b/>
                      <w:bCs/>
                      <w:i w:val="0"/>
                      <w:color w:val="FF0000"/>
                      <w:sz w:val="22"/>
                      <w:szCs w:val="22"/>
                    </w:rPr>
                    <w:t>€ 71.5</w:t>
                  </w:r>
                </w:p>
              </w:tc>
              <w:tc>
                <w:tcPr>
                  <w:tcW w:w="1046" w:type="dxa"/>
                  <w:tcBorders>
                    <w:top w:val="nil"/>
                    <w:left w:val="nil"/>
                    <w:bottom w:val="dashed" w:sz="8" w:space="0" w:color="auto"/>
                    <w:right w:val="nil"/>
                  </w:tcBorders>
                  <w:tcMar>
                    <w:top w:w="0" w:type="dxa"/>
                    <w:left w:w="28" w:type="dxa"/>
                    <w:bottom w:w="0" w:type="dxa"/>
                    <w:right w:w="28" w:type="dxa"/>
                  </w:tcMar>
                  <w:vAlign w:val="bottom"/>
                  <w:hideMark/>
                </w:tcPr>
                <w:p w:rsidR="00156B57" w:rsidRPr="00156B57" w:rsidRDefault="00156B57">
                  <w:pPr>
                    <w:jc w:val="center"/>
                    <w:rPr>
                      <w:rFonts w:ascii="Calibri" w:eastAsia="新細明體" w:hAnsi="Calibri" w:cs="新細明體"/>
                      <w:i w:val="0"/>
                      <w:sz w:val="24"/>
                      <w:szCs w:val="24"/>
                    </w:rPr>
                  </w:pPr>
                  <w:r w:rsidRPr="00156B57">
                    <w:rPr>
                      <w:i w:val="0"/>
                      <w:color w:val="0000FF"/>
                      <w:sz w:val="22"/>
                      <w:szCs w:val="22"/>
                    </w:rPr>
                    <w:t>$629</w:t>
                  </w:r>
                </w:p>
              </w:tc>
            </w:tr>
            <w:tr w:rsidR="00156B57" w:rsidRPr="00156B57">
              <w:trPr>
                <w:trHeight w:val="315"/>
                <w:jc w:val="center"/>
              </w:trPr>
              <w:tc>
                <w:tcPr>
                  <w:tcW w:w="2843" w:type="dxa"/>
                  <w:tcBorders>
                    <w:top w:val="nil"/>
                    <w:left w:val="nil"/>
                    <w:bottom w:val="dashed" w:sz="8" w:space="0" w:color="auto"/>
                    <w:right w:val="nil"/>
                  </w:tcBorders>
                  <w:shd w:val="clear" w:color="auto" w:fill="E7E6E6"/>
                  <w:noWrap/>
                  <w:tcMar>
                    <w:top w:w="0" w:type="dxa"/>
                    <w:left w:w="28" w:type="dxa"/>
                    <w:bottom w:w="0" w:type="dxa"/>
                    <w:right w:w="28" w:type="dxa"/>
                  </w:tcMar>
                  <w:vAlign w:val="bottom"/>
                  <w:hideMark/>
                </w:tcPr>
                <w:p w:rsidR="00156B57" w:rsidRPr="00156B57" w:rsidRDefault="00156B57">
                  <w:pPr>
                    <w:rPr>
                      <w:rFonts w:ascii="Calibri" w:eastAsia="新細明體" w:hAnsi="Calibri" w:cs="新細明體"/>
                      <w:i w:val="0"/>
                      <w:sz w:val="24"/>
                      <w:szCs w:val="24"/>
                    </w:rPr>
                  </w:pPr>
                  <w:r w:rsidRPr="00156B57">
                    <w:rPr>
                      <w:b/>
                      <w:bCs/>
                      <w:i w:val="0"/>
                      <w:color w:val="000000"/>
                      <w:sz w:val="22"/>
                      <w:szCs w:val="22"/>
                    </w:rPr>
                    <w:t>Clarence de Haut Brion***</w:t>
                  </w:r>
                </w:p>
              </w:tc>
              <w:tc>
                <w:tcPr>
                  <w:tcW w:w="1807" w:type="dxa"/>
                  <w:tcBorders>
                    <w:top w:val="nil"/>
                    <w:left w:val="nil"/>
                    <w:bottom w:val="dashed" w:sz="8" w:space="0" w:color="auto"/>
                    <w:right w:val="nil"/>
                  </w:tcBorders>
                  <w:shd w:val="clear" w:color="auto" w:fill="E7E6E6"/>
                  <w:noWrap/>
                  <w:tcMar>
                    <w:top w:w="0" w:type="dxa"/>
                    <w:left w:w="28" w:type="dxa"/>
                    <w:bottom w:w="0" w:type="dxa"/>
                    <w:right w:w="28" w:type="dxa"/>
                  </w:tcMar>
                  <w:vAlign w:val="bottom"/>
                  <w:hideMark/>
                </w:tcPr>
                <w:p w:rsidR="00156B57" w:rsidRPr="00156B57" w:rsidRDefault="00156B57">
                  <w:pPr>
                    <w:rPr>
                      <w:rFonts w:ascii="Calibri" w:eastAsia="新細明體" w:hAnsi="Calibri" w:cs="新細明體"/>
                      <w:i w:val="0"/>
                      <w:sz w:val="24"/>
                      <w:szCs w:val="24"/>
                    </w:rPr>
                  </w:pPr>
                  <w:r w:rsidRPr="00156B57">
                    <w:rPr>
                      <w:i w:val="0"/>
                      <w:color w:val="000000"/>
                      <w:sz w:val="22"/>
                      <w:szCs w:val="22"/>
                    </w:rPr>
                    <w:t>Pessac Leognan</w:t>
                  </w:r>
                </w:p>
              </w:tc>
              <w:tc>
                <w:tcPr>
                  <w:tcW w:w="993" w:type="dxa"/>
                  <w:tcBorders>
                    <w:top w:val="nil"/>
                    <w:left w:val="nil"/>
                    <w:bottom w:val="dashed" w:sz="8" w:space="0" w:color="auto"/>
                    <w:right w:val="nil"/>
                  </w:tcBorders>
                  <w:shd w:val="clear" w:color="auto" w:fill="E7E6E6"/>
                  <w:noWrap/>
                  <w:tcMar>
                    <w:top w:w="0" w:type="dxa"/>
                    <w:left w:w="28" w:type="dxa"/>
                    <w:bottom w:w="0" w:type="dxa"/>
                    <w:right w:w="28" w:type="dxa"/>
                  </w:tcMar>
                  <w:vAlign w:val="bottom"/>
                  <w:hideMark/>
                </w:tcPr>
                <w:p w:rsidR="00156B57" w:rsidRPr="00156B57" w:rsidRDefault="00156B57">
                  <w:pPr>
                    <w:jc w:val="center"/>
                    <w:rPr>
                      <w:rFonts w:ascii="Calibri" w:eastAsia="新細明體" w:hAnsi="Calibri" w:cs="新細明體"/>
                      <w:i w:val="0"/>
                      <w:sz w:val="24"/>
                      <w:szCs w:val="24"/>
                    </w:rPr>
                  </w:pPr>
                  <w:r w:rsidRPr="00156B57">
                    <w:rPr>
                      <w:i w:val="0"/>
                      <w:color w:val="000000"/>
                      <w:sz w:val="22"/>
                      <w:szCs w:val="22"/>
                    </w:rPr>
                    <w:t>Red</w:t>
                  </w:r>
                </w:p>
              </w:tc>
              <w:tc>
                <w:tcPr>
                  <w:tcW w:w="940" w:type="dxa"/>
                  <w:tcBorders>
                    <w:top w:val="nil"/>
                    <w:left w:val="nil"/>
                    <w:bottom w:val="dashed" w:sz="8" w:space="0" w:color="auto"/>
                    <w:right w:val="nil"/>
                  </w:tcBorders>
                  <w:shd w:val="clear" w:color="auto" w:fill="E7E6E6"/>
                  <w:noWrap/>
                  <w:tcMar>
                    <w:top w:w="0" w:type="dxa"/>
                    <w:left w:w="28" w:type="dxa"/>
                    <w:bottom w:w="0" w:type="dxa"/>
                    <w:right w:w="28" w:type="dxa"/>
                  </w:tcMar>
                  <w:vAlign w:val="bottom"/>
                  <w:hideMark/>
                </w:tcPr>
                <w:p w:rsidR="00156B57" w:rsidRPr="00156B57" w:rsidRDefault="00156B57">
                  <w:pPr>
                    <w:jc w:val="center"/>
                    <w:rPr>
                      <w:rFonts w:ascii="Calibri" w:eastAsia="新細明體" w:hAnsi="Calibri" w:cs="新細明體"/>
                      <w:i w:val="0"/>
                      <w:sz w:val="24"/>
                      <w:szCs w:val="24"/>
                    </w:rPr>
                  </w:pPr>
                  <w:r w:rsidRPr="00156B57">
                    <w:rPr>
                      <w:i w:val="0"/>
                      <w:color w:val="000000"/>
                      <w:sz w:val="22"/>
                      <w:szCs w:val="22"/>
                    </w:rPr>
                    <w:t>89-91</w:t>
                  </w:r>
                </w:p>
              </w:tc>
              <w:tc>
                <w:tcPr>
                  <w:tcW w:w="1140" w:type="dxa"/>
                  <w:tcBorders>
                    <w:top w:val="nil"/>
                    <w:left w:val="nil"/>
                    <w:bottom w:val="dashed" w:sz="8" w:space="0" w:color="auto"/>
                    <w:right w:val="nil"/>
                  </w:tcBorders>
                  <w:shd w:val="clear" w:color="auto" w:fill="E7E6E6"/>
                  <w:noWrap/>
                  <w:tcMar>
                    <w:top w:w="0" w:type="dxa"/>
                    <w:left w:w="28" w:type="dxa"/>
                    <w:bottom w:w="0" w:type="dxa"/>
                    <w:right w:w="28" w:type="dxa"/>
                  </w:tcMar>
                  <w:vAlign w:val="bottom"/>
                  <w:hideMark/>
                </w:tcPr>
                <w:p w:rsidR="00156B57" w:rsidRPr="00156B57" w:rsidRDefault="00156B57">
                  <w:pPr>
                    <w:jc w:val="center"/>
                    <w:rPr>
                      <w:rFonts w:ascii="Calibri" w:eastAsia="新細明體" w:hAnsi="Calibri" w:cs="新細明體"/>
                      <w:i w:val="0"/>
                      <w:sz w:val="24"/>
                      <w:szCs w:val="24"/>
                    </w:rPr>
                  </w:pPr>
                  <w:r w:rsidRPr="00156B57">
                    <w:rPr>
                      <w:i w:val="0"/>
                      <w:color w:val="000000"/>
                      <w:sz w:val="22"/>
                      <w:szCs w:val="22"/>
                    </w:rPr>
                    <w:t>94-95</w:t>
                  </w:r>
                </w:p>
              </w:tc>
              <w:tc>
                <w:tcPr>
                  <w:tcW w:w="1140" w:type="dxa"/>
                  <w:tcBorders>
                    <w:top w:val="nil"/>
                    <w:left w:val="nil"/>
                    <w:bottom w:val="dashed" w:sz="8" w:space="0" w:color="auto"/>
                    <w:right w:val="nil"/>
                  </w:tcBorders>
                  <w:shd w:val="clear" w:color="auto" w:fill="E7E6E6"/>
                  <w:noWrap/>
                  <w:tcMar>
                    <w:top w:w="0" w:type="dxa"/>
                    <w:left w:w="28" w:type="dxa"/>
                    <w:bottom w:w="0" w:type="dxa"/>
                    <w:right w:w="28" w:type="dxa"/>
                  </w:tcMar>
                  <w:vAlign w:val="bottom"/>
                  <w:hideMark/>
                </w:tcPr>
                <w:p w:rsidR="00156B57" w:rsidRPr="00156B57" w:rsidRDefault="00156B57">
                  <w:pPr>
                    <w:jc w:val="center"/>
                    <w:rPr>
                      <w:rFonts w:ascii="Calibri" w:eastAsia="新細明體" w:hAnsi="Calibri" w:cs="新細明體"/>
                      <w:i w:val="0"/>
                      <w:sz w:val="24"/>
                      <w:szCs w:val="24"/>
                    </w:rPr>
                  </w:pPr>
                  <w:r w:rsidRPr="00156B57">
                    <w:rPr>
                      <w:i w:val="0"/>
                      <w:color w:val="000000"/>
                      <w:sz w:val="22"/>
                      <w:szCs w:val="22"/>
                    </w:rPr>
                    <w:t>-</w:t>
                  </w:r>
                </w:p>
              </w:tc>
              <w:tc>
                <w:tcPr>
                  <w:tcW w:w="1120" w:type="dxa"/>
                  <w:tcBorders>
                    <w:top w:val="nil"/>
                    <w:left w:val="nil"/>
                    <w:bottom w:val="dashed" w:sz="8" w:space="0" w:color="auto"/>
                    <w:right w:val="nil"/>
                  </w:tcBorders>
                  <w:shd w:val="clear" w:color="auto" w:fill="E7E6E6"/>
                  <w:noWrap/>
                  <w:tcMar>
                    <w:top w:w="0" w:type="dxa"/>
                    <w:left w:w="28" w:type="dxa"/>
                    <w:bottom w:w="0" w:type="dxa"/>
                    <w:right w:w="28" w:type="dxa"/>
                  </w:tcMar>
                  <w:vAlign w:val="bottom"/>
                  <w:hideMark/>
                </w:tcPr>
                <w:p w:rsidR="00156B57" w:rsidRPr="00156B57" w:rsidRDefault="00156B57">
                  <w:pPr>
                    <w:jc w:val="center"/>
                    <w:rPr>
                      <w:rFonts w:ascii="Calibri" w:eastAsia="新細明體" w:hAnsi="Calibri" w:cs="新細明體"/>
                      <w:i w:val="0"/>
                      <w:sz w:val="24"/>
                      <w:szCs w:val="24"/>
                    </w:rPr>
                  </w:pPr>
                  <w:r w:rsidRPr="00156B57">
                    <w:rPr>
                      <w:b/>
                      <w:bCs/>
                      <w:i w:val="0"/>
                      <w:color w:val="FF0000"/>
                      <w:sz w:val="22"/>
                      <w:szCs w:val="22"/>
                    </w:rPr>
                    <w:t>€ 110.5</w:t>
                  </w:r>
                </w:p>
              </w:tc>
              <w:tc>
                <w:tcPr>
                  <w:tcW w:w="1046" w:type="dxa"/>
                  <w:tcBorders>
                    <w:top w:val="nil"/>
                    <w:left w:val="nil"/>
                    <w:bottom w:val="dashed" w:sz="8" w:space="0" w:color="auto"/>
                    <w:right w:val="nil"/>
                  </w:tcBorders>
                  <w:shd w:val="clear" w:color="auto" w:fill="E7E6E6"/>
                  <w:tcMar>
                    <w:top w:w="0" w:type="dxa"/>
                    <w:left w:w="28" w:type="dxa"/>
                    <w:bottom w:w="0" w:type="dxa"/>
                    <w:right w:w="28" w:type="dxa"/>
                  </w:tcMar>
                  <w:vAlign w:val="bottom"/>
                  <w:hideMark/>
                </w:tcPr>
                <w:p w:rsidR="00156B57" w:rsidRPr="00156B57" w:rsidRDefault="00156B57">
                  <w:pPr>
                    <w:jc w:val="center"/>
                    <w:rPr>
                      <w:rFonts w:ascii="Calibri" w:eastAsia="新細明體" w:hAnsi="Calibri" w:cs="新細明體"/>
                      <w:i w:val="0"/>
                      <w:sz w:val="24"/>
                      <w:szCs w:val="24"/>
                    </w:rPr>
                  </w:pPr>
                  <w:r w:rsidRPr="00156B57">
                    <w:rPr>
                      <w:i w:val="0"/>
                      <w:color w:val="0000FF"/>
                      <w:sz w:val="22"/>
                      <w:szCs w:val="22"/>
                    </w:rPr>
                    <w:t>$972</w:t>
                  </w:r>
                </w:p>
              </w:tc>
            </w:tr>
            <w:tr w:rsidR="00156B57" w:rsidRPr="00156B57">
              <w:trPr>
                <w:trHeight w:val="315"/>
                <w:jc w:val="center"/>
              </w:trPr>
              <w:tc>
                <w:tcPr>
                  <w:tcW w:w="2843" w:type="dxa"/>
                  <w:tcBorders>
                    <w:top w:val="nil"/>
                    <w:left w:val="nil"/>
                    <w:bottom w:val="dashed" w:sz="8" w:space="0" w:color="auto"/>
                    <w:right w:val="nil"/>
                  </w:tcBorders>
                  <w:noWrap/>
                  <w:tcMar>
                    <w:top w:w="0" w:type="dxa"/>
                    <w:left w:w="28" w:type="dxa"/>
                    <w:bottom w:w="0" w:type="dxa"/>
                    <w:right w:w="28" w:type="dxa"/>
                  </w:tcMar>
                  <w:vAlign w:val="bottom"/>
                  <w:hideMark/>
                </w:tcPr>
                <w:p w:rsidR="00156B57" w:rsidRPr="00156B57" w:rsidRDefault="00156B57">
                  <w:pPr>
                    <w:rPr>
                      <w:rFonts w:ascii="Calibri" w:eastAsia="新細明體" w:hAnsi="Calibri" w:cs="新細明體"/>
                      <w:i w:val="0"/>
                      <w:sz w:val="24"/>
                      <w:szCs w:val="24"/>
                    </w:rPr>
                  </w:pPr>
                  <w:proofErr w:type="spellStart"/>
                  <w:r w:rsidRPr="00156B57">
                    <w:rPr>
                      <w:b/>
                      <w:bCs/>
                      <w:i w:val="0"/>
                      <w:color w:val="000000"/>
                      <w:sz w:val="22"/>
                      <w:szCs w:val="22"/>
                    </w:rPr>
                    <w:t>Clarte</w:t>
                  </w:r>
                  <w:proofErr w:type="spellEnd"/>
                  <w:r w:rsidRPr="00156B57">
                    <w:rPr>
                      <w:b/>
                      <w:bCs/>
                      <w:i w:val="0"/>
                      <w:color w:val="000000"/>
                      <w:sz w:val="22"/>
                      <w:szCs w:val="22"/>
                    </w:rPr>
                    <w:t xml:space="preserve"> de Haut Brion***</w:t>
                  </w:r>
                </w:p>
              </w:tc>
              <w:tc>
                <w:tcPr>
                  <w:tcW w:w="1807" w:type="dxa"/>
                  <w:tcBorders>
                    <w:top w:val="nil"/>
                    <w:left w:val="nil"/>
                    <w:bottom w:val="dashed" w:sz="8" w:space="0" w:color="auto"/>
                    <w:right w:val="nil"/>
                  </w:tcBorders>
                  <w:noWrap/>
                  <w:tcMar>
                    <w:top w:w="0" w:type="dxa"/>
                    <w:left w:w="28" w:type="dxa"/>
                    <w:bottom w:w="0" w:type="dxa"/>
                    <w:right w:w="28" w:type="dxa"/>
                  </w:tcMar>
                  <w:vAlign w:val="bottom"/>
                  <w:hideMark/>
                </w:tcPr>
                <w:p w:rsidR="00156B57" w:rsidRPr="00156B57" w:rsidRDefault="00156B57">
                  <w:pPr>
                    <w:rPr>
                      <w:rFonts w:ascii="Calibri" w:eastAsia="新細明體" w:hAnsi="Calibri" w:cs="新細明體"/>
                      <w:i w:val="0"/>
                      <w:sz w:val="24"/>
                      <w:szCs w:val="24"/>
                    </w:rPr>
                  </w:pPr>
                  <w:r w:rsidRPr="00156B57">
                    <w:rPr>
                      <w:i w:val="0"/>
                      <w:color w:val="000000"/>
                      <w:sz w:val="22"/>
                      <w:szCs w:val="22"/>
                    </w:rPr>
                    <w:t>Pessac Leognan</w:t>
                  </w:r>
                </w:p>
              </w:tc>
              <w:tc>
                <w:tcPr>
                  <w:tcW w:w="993" w:type="dxa"/>
                  <w:tcBorders>
                    <w:top w:val="nil"/>
                    <w:left w:val="nil"/>
                    <w:bottom w:val="dashed" w:sz="8" w:space="0" w:color="auto"/>
                    <w:right w:val="nil"/>
                  </w:tcBorders>
                  <w:noWrap/>
                  <w:tcMar>
                    <w:top w:w="0" w:type="dxa"/>
                    <w:left w:w="28" w:type="dxa"/>
                    <w:bottom w:w="0" w:type="dxa"/>
                    <w:right w:w="28" w:type="dxa"/>
                  </w:tcMar>
                  <w:vAlign w:val="bottom"/>
                  <w:hideMark/>
                </w:tcPr>
                <w:p w:rsidR="00156B57" w:rsidRPr="00156B57" w:rsidRDefault="00156B57">
                  <w:pPr>
                    <w:jc w:val="center"/>
                    <w:rPr>
                      <w:rFonts w:ascii="Calibri" w:eastAsia="新細明體" w:hAnsi="Calibri" w:cs="新細明體"/>
                      <w:i w:val="0"/>
                      <w:sz w:val="24"/>
                      <w:szCs w:val="24"/>
                    </w:rPr>
                  </w:pPr>
                  <w:r w:rsidRPr="00156B57">
                    <w:rPr>
                      <w:i w:val="0"/>
                      <w:color w:val="000000"/>
                      <w:sz w:val="22"/>
                      <w:szCs w:val="22"/>
                    </w:rPr>
                    <w:t>White</w:t>
                  </w:r>
                </w:p>
              </w:tc>
              <w:tc>
                <w:tcPr>
                  <w:tcW w:w="940" w:type="dxa"/>
                  <w:tcBorders>
                    <w:top w:val="nil"/>
                    <w:left w:val="nil"/>
                    <w:bottom w:val="dashed" w:sz="8" w:space="0" w:color="auto"/>
                    <w:right w:val="nil"/>
                  </w:tcBorders>
                  <w:noWrap/>
                  <w:tcMar>
                    <w:top w:w="0" w:type="dxa"/>
                    <w:left w:w="28" w:type="dxa"/>
                    <w:bottom w:w="0" w:type="dxa"/>
                    <w:right w:w="28" w:type="dxa"/>
                  </w:tcMar>
                  <w:vAlign w:val="bottom"/>
                  <w:hideMark/>
                </w:tcPr>
                <w:p w:rsidR="00156B57" w:rsidRPr="00156B57" w:rsidRDefault="00156B57">
                  <w:pPr>
                    <w:jc w:val="center"/>
                    <w:rPr>
                      <w:rFonts w:ascii="Calibri" w:eastAsia="新細明體" w:hAnsi="Calibri" w:cs="新細明體"/>
                      <w:i w:val="0"/>
                      <w:sz w:val="24"/>
                      <w:szCs w:val="24"/>
                    </w:rPr>
                  </w:pPr>
                  <w:r w:rsidRPr="00156B57">
                    <w:rPr>
                      <w:i w:val="0"/>
                      <w:color w:val="000000"/>
                      <w:sz w:val="22"/>
                      <w:szCs w:val="22"/>
                    </w:rPr>
                    <w:t>-</w:t>
                  </w:r>
                </w:p>
              </w:tc>
              <w:tc>
                <w:tcPr>
                  <w:tcW w:w="1140" w:type="dxa"/>
                  <w:tcBorders>
                    <w:top w:val="nil"/>
                    <w:left w:val="nil"/>
                    <w:bottom w:val="dashed" w:sz="8" w:space="0" w:color="auto"/>
                    <w:right w:val="nil"/>
                  </w:tcBorders>
                  <w:noWrap/>
                  <w:tcMar>
                    <w:top w:w="0" w:type="dxa"/>
                    <w:left w:w="28" w:type="dxa"/>
                    <w:bottom w:w="0" w:type="dxa"/>
                    <w:right w:w="28" w:type="dxa"/>
                  </w:tcMar>
                  <w:vAlign w:val="bottom"/>
                  <w:hideMark/>
                </w:tcPr>
                <w:p w:rsidR="00156B57" w:rsidRPr="00156B57" w:rsidRDefault="00156B57">
                  <w:pPr>
                    <w:jc w:val="center"/>
                    <w:rPr>
                      <w:rFonts w:ascii="Calibri" w:eastAsia="新細明體" w:hAnsi="Calibri" w:cs="新細明體"/>
                      <w:i w:val="0"/>
                      <w:sz w:val="24"/>
                      <w:szCs w:val="24"/>
                    </w:rPr>
                  </w:pPr>
                  <w:r w:rsidRPr="00156B57">
                    <w:rPr>
                      <w:i w:val="0"/>
                      <w:color w:val="000000"/>
                      <w:sz w:val="22"/>
                      <w:szCs w:val="22"/>
                    </w:rPr>
                    <w:t>93-94</w:t>
                  </w:r>
                </w:p>
              </w:tc>
              <w:tc>
                <w:tcPr>
                  <w:tcW w:w="1140" w:type="dxa"/>
                  <w:tcBorders>
                    <w:top w:val="nil"/>
                    <w:left w:val="nil"/>
                    <w:bottom w:val="dashed" w:sz="8" w:space="0" w:color="auto"/>
                    <w:right w:val="nil"/>
                  </w:tcBorders>
                  <w:noWrap/>
                  <w:tcMar>
                    <w:top w:w="0" w:type="dxa"/>
                    <w:left w:w="28" w:type="dxa"/>
                    <w:bottom w:w="0" w:type="dxa"/>
                    <w:right w:w="28" w:type="dxa"/>
                  </w:tcMar>
                  <w:vAlign w:val="bottom"/>
                  <w:hideMark/>
                </w:tcPr>
                <w:p w:rsidR="00156B57" w:rsidRPr="00156B57" w:rsidRDefault="00156B57">
                  <w:pPr>
                    <w:jc w:val="center"/>
                    <w:rPr>
                      <w:rFonts w:ascii="Calibri" w:eastAsia="新細明體" w:hAnsi="Calibri" w:cs="新細明體"/>
                      <w:i w:val="0"/>
                      <w:sz w:val="24"/>
                      <w:szCs w:val="24"/>
                    </w:rPr>
                  </w:pPr>
                  <w:r w:rsidRPr="00156B57">
                    <w:rPr>
                      <w:i w:val="0"/>
                      <w:color w:val="000000"/>
                      <w:sz w:val="22"/>
                      <w:szCs w:val="22"/>
                    </w:rPr>
                    <w:t>-</w:t>
                  </w:r>
                </w:p>
              </w:tc>
              <w:tc>
                <w:tcPr>
                  <w:tcW w:w="1120" w:type="dxa"/>
                  <w:tcBorders>
                    <w:top w:val="nil"/>
                    <w:left w:val="nil"/>
                    <w:bottom w:val="dashed" w:sz="8" w:space="0" w:color="auto"/>
                    <w:right w:val="nil"/>
                  </w:tcBorders>
                  <w:noWrap/>
                  <w:tcMar>
                    <w:top w:w="0" w:type="dxa"/>
                    <w:left w:w="28" w:type="dxa"/>
                    <w:bottom w:w="0" w:type="dxa"/>
                    <w:right w:w="28" w:type="dxa"/>
                  </w:tcMar>
                  <w:vAlign w:val="bottom"/>
                  <w:hideMark/>
                </w:tcPr>
                <w:p w:rsidR="00156B57" w:rsidRPr="00156B57" w:rsidRDefault="00156B57">
                  <w:pPr>
                    <w:jc w:val="center"/>
                    <w:rPr>
                      <w:rFonts w:ascii="Calibri" w:eastAsia="新細明體" w:hAnsi="Calibri" w:cs="新細明體"/>
                      <w:i w:val="0"/>
                      <w:sz w:val="24"/>
                      <w:szCs w:val="24"/>
                    </w:rPr>
                  </w:pPr>
                  <w:r w:rsidRPr="00156B57">
                    <w:rPr>
                      <w:b/>
                      <w:bCs/>
                      <w:i w:val="0"/>
                      <w:color w:val="FF0000"/>
                      <w:sz w:val="22"/>
                      <w:szCs w:val="22"/>
                    </w:rPr>
                    <w:t>€ 65.0</w:t>
                  </w:r>
                </w:p>
              </w:tc>
              <w:tc>
                <w:tcPr>
                  <w:tcW w:w="1046" w:type="dxa"/>
                  <w:tcBorders>
                    <w:top w:val="nil"/>
                    <w:left w:val="nil"/>
                    <w:bottom w:val="dashed" w:sz="8" w:space="0" w:color="auto"/>
                    <w:right w:val="nil"/>
                  </w:tcBorders>
                  <w:tcMar>
                    <w:top w:w="0" w:type="dxa"/>
                    <w:left w:w="28" w:type="dxa"/>
                    <w:bottom w:w="0" w:type="dxa"/>
                    <w:right w:w="28" w:type="dxa"/>
                  </w:tcMar>
                  <w:vAlign w:val="bottom"/>
                  <w:hideMark/>
                </w:tcPr>
                <w:p w:rsidR="00156B57" w:rsidRPr="00156B57" w:rsidRDefault="00156B57">
                  <w:pPr>
                    <w:jc w:val="center"/>
                    <w:rPr>
                      <w:rFonts w:ascii="Calibri" w:eastAsia="新細明體" w:hAnsi="Calibri" w:cs="新細明體"/>
                      <w:i w:val="0"/>
                      <w:sz w:val="24"/>
                      <w:szCs w:val="24"/>
                    </w:rPr>
                  </w:pPr>
                  <w:r w:rsidRPr="00156B57">
                    <w:rPr>
                      <w:i w:val="0"/>
                      <w:color w:val="0000FF"/>
                      <w:sz w:val="22"/>
                      <w:szCs w:val="22"/>
                    </w:rPr>
                    <w:t>$572</w:t>
                  </w:r>
                </w:p>
              </w:tc>
            </w:tr>
            <w:tr w:rsidR="00156B57" w:rsidRPr="00156B57">
              <w:trPr>
                <w:trHeight w:val="315"/>
                <w:jc w:val="center"/>
              </w:trPr>
              <w:tc>
                <w:tcPr>
                  <w:tcW w:w="2843" w:type="dxa"/>
                  <w:tcBorders>
                    <w:top w:val="nil"/>
                    <w:left w:val="nil"/>
                    <w:bottom w:val="dashed" w:sz="8" w:space="0" w:color="auto"/>
                    <w:right w:val="nil"/>
                  </w:tcBorders>
                  <w:shd w:val="clear" w:color="auto" w:fill="E7E6E6"/>
                  <w:noWrap/>
                  <w:tcMar>
                    <w:top w:w="0" w:type="dxa"/>
                    <w:left w:w="28" w:type="dxa"/>
                    <w:bottom w:w="0" w:type="dxa"/>
                    <w:right w:w="28" w:type="dxa"/>
                  </w:tcMar>
                  <w:vAlign w:val="bottom"/>
                  <w:hideMark/>
                </w:tcPr>
                <w:p w:rsidR="00156B57" w:rsidRPr="00156B57" w:rsidRDefault="00156B57">
                  <w:pPr>
                    <w:rPr>
                      <w:rFonts w:ascii="Calibri" w:eastAsia="新細明體" w:hAnsi="Calibri" w:cs="新細明體"/>
                      <w:i w:val="0"/>
                      <w:sz w:val="24"/>
                      <w:szCs w:val="24"/>
                    </w:rPr>
                  </w:pPr>
                  <w:r w:rsidRPr="00156B57">
                    <w:rPr>
                      <w:b/>
                      <w:bCs/>
                      <w:i w:val="0"/>
                      <w:color w:val="000000"/>
                      <w:sz w:val="22"/>
                      <w:szCs w:val="22"/>
                    </w:rPr>
                    <w:t xml:space="preserve">Clos de </w:t>
                  </w:r>
                  <w:proofErr w:type="spellStart"/>
                  <w:r w:rsidRPr="00156B57">
                    <w:rPr>
                      <w:b/>
                      <w:bCs/>
                      <w:i w:val="0"/>
                      <w:color w:val="000000"/>
                      <w:sz w:val="22"/>
                      <w:szCs w:val="22"/>
                    </w:rPr>
                    <w:t>Sarpe</w:t>
                  </w:r>
                  <w:proofErr w:type="spellEnd"/>
                </w:p>
              </w:tc>
              <w:tc>
                <w:tcPr>
                  <w:tcW w:w="1807" w:type="dxa"/>
                  <w:tcBorders>
                    <w:top w:val="nil"/>
                    <w:left w:val="nil"/>
                    <w:bottom w:val="dashed" w:sz="8" w:space="0" w:color="auto"/>
                    <w:right w:val="nil"/>
                  </w:tcBorders>
                  <w:shd w:val="clear" w:color="auto" w:fill="E7E6E6"/>
                  <w:noWrap/>
                  <w:tcMar>
                    <w:top w:w="0" w:type="dxa"/>
                    <w:left w:w="28" w:type="dxa"/>
                    <w:bottom w:w="0" w:type="dxa"/>
                    <w:right w:w="28" w:type="dxa"/>
                  </w:tcMar>
                  <w:vAlign w:val="bottom"/>
                  <w:hideMark/>
                </w:tcPr>
                <w:p w:rsidR="00156B57" w:rsidRPr="00156B57" w:rsidRDefault="00156B57">
                  <w:pPr>
                    <w:rPr>
                      <w:rFonts w:ascii="Calibri" w:eastAsia="新細明體" w:hAnsi="Calibri" w:cs="新細明體"/>
                      <w:i w:val="0"/>
                      <w:sz w:val="24"/>
                      <w:szCs w:val="24"/>
                    </w:rPr>
                  </w:pPr>
                  <w:r w:rsidRPr="00156B57">
                    <w:rPr>
                      <w:i w:val="0"/>
                      <w:color w:val="000000"/>
                      <w:sz w:val="22"/>
                      <w:szCs w:val="22"/>
                    </w:rPr>
                    <w:t>St Emilion</w:t>
                  </w:r>
                </w:p>
              </w:tc>
              <w:tc>
                <w:tcPr>
                  <w:tcW w:w="993" w:type="dxa"/>
                  <w:tcBorders>
                    <w:top w:val="nil"/>
                    <w:left w:val="nil"/>
                    <w:bottom w:val="dashed" w:sz="8" w:space="0" w:color="auto"/>
                    <w:right w:val="nil"/>
                  </w:tcBorders>
                  <w:shd w:val="clear" w:color="auto" w:fill="E7E6E6"/>
                  <w:noWrap/>
                  <w:tcMar>
                    <w:top w:w="0" w:type="dxa"/>
                    <w:left w:w="28" w:type="dxa"/>
                    <w:bottom w:w="0" w:type="dxa"/>
                    <w:right w:w="28" w:type="dxa"/>
                  </w:tcMar>
                  <w:vAlign w:val="bottom"/>
                  <w:hideMark/>
                </w:tcPr>
                <w:p w:rsidR="00156B57" w:rsidRPr="00156B57" w:rsidRDefault="00156B57">
                  <w:pPr>
                    <w:jc w:val="center"/>
                    <w:rPr>
                      <w:rFonts w:ascii="Calibri" w:eastAsia="新細明體" w:hAnsi="Calibri" w:cs="新細明體"/>
                      <w:i w:val="0"/>
                      <w:sz w:val="24"/>
                      <w:szCs w:val="24"/>
                    </w:rPr>
                  </w:pPr>
                  <w:r w:rsidRPr="00156B57">
                    <w:rPr>
                      <w:i w:val="0"/>
                      <w:color w:val="000000"/>
                      <w:sz w:val="22"/>
                      <w:szCs w:val="22"/>
                    </w:rPr>
                    <w:t>Red</w:t>
                  </w:r>
                </w:p>
              </w:tc>
              <w:tc>
                <w:tcPr>
                  <w:tcW w:w="940" w:type="dxa"/>
                  <w:tcBorders>
                    <w:top w:val="nil"/>
                    <w:left w:val="nil"/>
                    <w:bottom w:val="dashed" w:sz="8" w:space="0" w:color="auto"/>
                    <w:right w:val="nil"/>
                  </w:tcBorders>
                  <w:shd w:val="clear" w:color="auto" w:fill="E7E6E6"/>
                  <w:noWrap/>
                  <w:tcMar>
                    <w:top w:w="0" w:type="dxa"/>
                    <w:left w:w="28" w:type="dxa"/>
                    <w:bottom w:w="0" w:type="dxa"/>
                    <w:right w:w="28" w:type="dxa"/>
                  </w:tcMar>
                  <w:vAlign w:val="bottom"/>
                  <w:hideMark/>
                </w:tcPr>
                <w:p w:rsidR="00156B57" w:rsidRPr="00156B57" w:rsidRDefault="00156B57">
                  <w:pPr>
                    <w:jc w:val="center"/>
                    <w:rPr>
                      <w:rFonts w:ascii="Calibri" w:eastAsia="新細明體" w:hAnsi="Calibri" w:cs="新細明體"/>
                      <w:i w:val="0"/>
                      <w:sz w:val="24"/>
                      <w:szCs w:val="24"/>
                    </w:rPr>
                  </w:pPr>
                  <w:r w:rsidRPr="00156B57">
                    <w:rPr>
                      <w:i w:val="0"/>
                      <w:color w:val="000000"/>
                      <w:sz w:val="22"/>
                      <w:szCs w:val="22"/>
                    </w:rPr>
                    <w:t>91-93</w:t>
                  </w:r>
                </w:p>
              </w:tc>
              <w:tc>
                <w:tcPr>
                  <w:tcW w:w="1140" w:type="dxa"/>
                  <w:tcBorders>
                    <w:top w:val="nil"/>
                    <w:left w:val="nil"/>
                    <w:bottom w:val="dashed" w:sz="8" w:space="0" w:color="auto"/>
                    <w:right w:val="nil"/>
                  </w:tcBorders>
                  <w:shd w:val="clear" w:color="auto" w:fill="E7E6E6"/>
                  <w:noWrap/>
                  <w:tcMar>
                    <w:top w:w="0" w:type="dxa"/>
                    <w:left w:w="28" w:type="dxa"/>
                    <w:bottom w:w="0" w:type="dxa"/>
                    <w:right w:w="28" w:type="dxa"/>
                  </w:tcMar>
                  <w:vAlign w:val="bottom"/>
                  <w:hideMark/>
                </w:tcPr>
                <w:p w:rsidR="00156B57" w:rsidRPr="00156B57" w:rsidRDefault="00156B57">
                  <w:pPr>
                    <w:jc w:val="center"/>
                    <w:rPr>
                      <w:rFonts w:ascii="Calibri" w:eastAsia="新細明體" w:hAnsi="Calibri" w:cs="新細明體"/>
                      <w:i w:val="0"/>
                      <w:sz w:val="24"/>
                      <w:szCs w:val="24"/>
                    </w:rPr>
                  </w:pPr>
                  <w:r w:rsidRPr="00156B57">
                    <w:rPr>
                      <w:i w:val="0"/>
                      <w:color w:val="000000"/>
                      <w:sz w:val="22"/>
                      <w:szCs w:val="22"/>
                    </w:rPr>
                    <w:t>91-92</w:t>
                  </w:r>
                </w:p>
              </w:tc>
              <w:tc>
                <w:tcPr>
                  <w:tcW w:w="1140" w:type="dxa"/>
                  <w:tcBorders>
                    <w:top w:val="nil"/>
                    <w:left w:val="nil"/>
                    <w:bottom w:val="dashed" w:sz="8" w:space="0" w:color="auto"/>
                    <w:right w:val="nil"/>
                  </w:tcBorders>
                  <w:shd w:val="clear" w:color="auto" w:fill="E7E6E6"/>
                  <w:noWrap/>
                  <w:tcMar>
                    <w:top w:w="0" w:type="dxa"/>
                    <w:left w:w="28" w:type="dxa"/>
                    <w:bottom w:w="0" w:type="dxa"/>
                    <w:right w:w="28" w:type="dxa"/>
                  </w:tcMar>
                  <w:vAlign w:val="bottom"/>
                  <w:hideMark/>
                </w:tcPr>
                <w:p w:rsidR="00156B57" w:rsidRPr="00156B57" w:rsidRDefault="00156B57">
                  <w:pPr>
                    <w:jc w:val="center"/>
                    <w:rPr>
                      <w:rFonts w:ascii="Calibri" w:eastAsia="新細明體" w:hAnsi="Calibri" w:cs="新細明體"/>
                      <w:i w:val="0"/>
                      <w:sz w:val="24"/>
                      <w:szCs w:val="24"/>
                    </w:rPr>
                  </w:pPr>
                  <w:r w:rsidRPr="00156B57">
                    <w:rPr>
                      <w:i w:val="0"/>
                      <w:color w:val="000000"/>
                      <w:sz w:val="22"/>
                      <w:szCs w:val="22"/>
                    </w:rPr>
                    <w:t>-</w:t>
                  </w:r>
                </w:p>
              </w:tc>
              <w:tc>
                <w:tcPr>
                  <w:tcW w:w="1120" w:type="dxa"/>
                  <w:tcBorders>
                    <w:top w:val="nil"/>
                    <w:left w:val="nil"/>
                    <w:bottom w:val="dashed" w:sz="8" w:space="0" w:color="auto"/>
                    <w:right w:val="nil"/>
                  </w:tcBorders>
                  <w:shd w:val="clear" w:color="auto" w:fill="E7E6E6"/>
                  <w:noWrap/>
                  <w:tcMar>
                    <w:top w:w="0" w:type="dxa"/>
                    <w:left w:w="28" w:type="dxa"/>
                    <w:bottom w:w="0" w:type="dxa"/>
                    <w:right w:w="28" w:type="dxa"/>
                  </w:tcMar>
                  <w:vAlign w:val="bottom"/>
                  <w:hideMark/>
                </w:tcPr>
                <w:p w:rsidR="00156B57" w:rsidRPr="00156B57" w:rsidRDefault="00156B57">
                  <w:pPr>
                    <w:jc w:val="center"/>
                    <w:rPr>
                      <w:rFonts w:ascii="Calibri" w:eastAsia="新細明體" w:hAnsi="Calibri" w:cs="新細明體"/>
                      <w:i w:val="0"/>
                      <w:sz w:val="24"/>
                      <w:szCs w:val="24"/>
                    </w:rPr>
                  </w:pPr>
                  <w:r w:rsidRPr="00156B57">
                    <w:rPr>
                      <w:b/>
                      <w:bCs/>
                      <w:i w:val="0"/>
                      <w:color w:val="FF0000"/>
                      <w:sz w:val="22"/>
                      <w:szCs w:val="22"/>
                    </w:rPr>
                    <w:t>€ 48.1</w:t>
                  </w:r>
                </w:p>
              </w:tc>
              <w:tc>
                <w:tcPr>
                  <w:tcW w:w="1046" w:type="dxa"/>
                  <w:tcBorders>
                    <w:top w:val="nil"/>
                    <w:left w:val="nil"/>
                    <w:bottom w:val="dashed" w:sz="8" w:space="0" w:color="auto"/>
                    <w:right w:val="nil"/>
                  </w:tcBorders>
                  <w:shd w:val="clear" w:color="auto" w:fill="E7E6E6"/>
                  <w:tcMar>
                    <w:top w:w="0" w:type="dxa"/>
                    <w:left w:w="28" w:type="dxa"/>
                    <w:bottom w:w="0" w:type="dxa"/>
                    <w:right w:w="28" w:type="dxa"/>
                  </w:tcMar>
                  <w:vAlign w:val="bottom"/>
                  <w:hideMark/>
                </w:tcPr>
                <w:p w:rsidR="00156B57" w:rsidRPr="00156B57" w:rsidRDefault="00156B57">
                  <w:pPr>
                    <w:jc w:val="center"/>
                    <w:rPr>
                      <w:rFonts w:ascii="Calibri" w:eastAsia="新細明體" w:hAnsi="Calibri" w:cs="新細明體"/>
                      <w:i w:val="0"/>
                      <w:sz w:val="24"/>
                      <w:szCs w:val="24"/>
                    </w:rPr>
                  </w:pPr>
                  <w:r w:rsidRPr="00156B57">
                    <w:rPr>
                      <w:i w:val="0"/>
                      <w:color w:val="0000FF"/>
                      <w:sz w:val="22"/>
                      <w:szCs w:val="22"/>
                    </w:rPr>
                    <w:t>$423</w:t>
                  </w:r>
                </w:p>
              </w:tc>
            </w:tr>
            <w:tr w:rsidR="00156B57" w:rsidRPr="00156B57">
              <w:trPr>
                <w:trHeight w:val="315"/>
                <w:jc w:val="center"/>
              </w:trPr>
              <w:tc>
                <w:tcPr>
                  <w:tcW w:w="2843" w:type="dxa"/>
                  <w:tcBorders>
                    <w:top w:val="nil"/>
                    <w:left w:val="nil"/>
                    <w:bottom w:val="dashed" w:sz="8" w:space="0" w:color="auto"/>
                    <w:right w:val="nil"/>
                  </w:tcBorders>
                  <w:noWrap/>
                  <w:tcMar>
                    <w:top w:w="0" w:type="dxa"/>
                    <w:left w:w="28" w:type="dxa"/>
                    <w:bottom w:w="0" w:type="dxa"/>
                    <w:right w:w="28" w:type="dxa"/>
                  </w:tcMar>
                  <w:vAlign w:val="bottom"/>
                  <w:hideMark/>
                </w:tcPr>
                <w:p w:rsidR="00156B57" w:rsidRPr="00156B57" w:rsidRDefault="00156B57">
                  <w:pPr>
                    <w:rPr>
                      <w:rFonts w:ascii="Calibri" w:eastAsia="新細明體" w:hAnsi="Calibri" w:cs="新細明體"/>
                      <w:i w:val="0"/>
                      <w:sz w:val="24"/>
                      <w:szCs w:val="24"/>
                    </w:rPr>
                  </w:pPr>
                  <w:r w:rsidRPr="00156B57">
                    <w:rPr>
                      <w:b/>
                      <w:bCs/>
                      <w:i w:val="0"/>
                      <w:color w:val="000000"/>
                      <w:sz w:val="22"/>
                      <w:szCs w:val="22"/>
                    </w:rPr>
                    <w:t>Confession</w:t>
                  </w:r>
                </w:p>
              </w:tc>
              <w:tc>
                <w:tcPr>
                  <w:tcW w:w="1807" w:type="dxa"/>
                  <w:tcBorders>
                    <w:top w:val="nil"/>
                    <w:left w:val="nil"/>
                    <w:bottom w:val="dashed" w:sz="8" w:space="0" w:color="auto"/>
                    <w:right w:val="nil"/>
                  </w:tcBorders>
                  <w:noWrap/>
                  <w:tcMar>
                    <w:top w:w="0" w:type="dxa"/>
                    <w:left w:w="28" w:type="dxa"/>
                    <w:bottom w:w="0" w:type="dxa"/>
                    <w:right w:w="28" w:type="dxa"/>
                  </w:tcMar>
                  <w:vAlign w:val="bottom"/>
                  <w:hideMark/>
                </w:tcPr>
                <w:p w:rsidR="00156B57" w:rsidRPr="00156B57" w:rsidRDefault="00156B57">
                  <w:pPr>
                    <w:rPr>
                      <w:rFonts w:ascii="Calibri" w:eastAsia="新細明體" w:hAnsi="Calibri" w:cs="新細明體"/>
                      <w:i w:val="0"/>
                      <w:sz w:val="24"/>
                      <w:szCs w:val="24"/>
                    </w:rPr>
                  </w:pPr>
                  <w:r w:rsidRPr="00156B57">
                    <w:rPr>
                      <w:i w:val="0"/>
                      <w:color w:val="000000"/>
                      <w:sz w:val="22"/>
                      <w:szCs w:val="22"/>
                    </w:rPr>
                    <w:t>St Emilion</w:t>
                  </w:r>
                </w:p>
              </w:tc>
              <w:tc>
                <w:tcPr>
                  <w:tcW w:w="993" w:type="dxa"/>
                  <w:tcBorders>
                    <w:top w:val="nil"/>
                    <w:left w:val="nil"/>
                    <w:bottom w:val="dashed" w:sz="8" w:space="0" w:color="auto"/>
                    <w:right w:val="nil"/>
                  </w:tcBorders>
                  <w:noWrap/>
                  <w:tcMar>
                    <w:top w:w="0" w:type="dxa"/>
                    <w:left w:w="28" w:type="dxa"/>
                    <w:bottom w:w="0" w:type="dxa"/>
                    <w:right w:w="28" w:type="dxa"/>
                  </w:tcMar>
                  <w:vAlign w:val="bottom"/>
                  <w:hideMark/>
                </w:tcPr>
                <w:p w:rsidR="00156B57" w:rsidRPr="00156B57" w:rsidRDefault="00156B57">
                  <w:pPr>
                    <w:jc w:val="center"/>
                    <w:rPr>
                      <w:rFonts w:ascii="Calibri" w:eastAsia="新細明體" w:hAnsi="Calibri" w:cs="新細明體"/>
                      <w:i w:val="0"/>
                      <w:sz w:val="24"/>
                      <w:szCs w:val="24"/>
                    </w:rPr>
                  </w:pPr>
                  <w:r w:rsidRPr="00156B57">
                    <w:rPr>
                      <w:i w:val="0"/>
                      <w:color w:val="000000"/>
                      <w:sz w:val="22"/>
                      <w:szCs w:val="22"/>
                    </w:rPr>
                    <w:t>Red</w:t>
                  </w:r>
                </w:p>
              </w:tc>
              <w:tc>
                <w:tcPr>
                  <w:tcW w:w="940" w:type="dxa"/>
                  <w:tcBorders>
                    <w:top w:val="nil"/>
                    <w:left w:val="nil"/>
                    <w:bottom w:val="dashed" w:sz="8" w:space="0" w:color="auto"/>
                    <w:right w:val="nil"/>
                  </w:tcBorders>
                  <w:noWrap/>
                  <w:tcMar>
                    <w:top w:w="0" w:type="dxa"/>
                    <w:left w:w="28" w:type="dxa"/>
                    <w:bottom w:w="0" w:type="dxa"/>
                    <w:right w:w="28" w:type="dxa"/>
                  </w:tcMar>
                  <w:vAlign w:val="bottom"/>
                  <w:hideMark/>
                </w:tcPr>
                <w:p w:rsidR="00156B57" w:rsidRPr="00156B57" w:rsidRDefault="00156B57">
                  <w:pPr>
                    <w:jc w:val="center"/>
                    <w:rPr>
                      <w:rFonts w:ascii="Calibri" w:eastAsia="新細明體" w:hAnsi="Calibri" w:cs="新細明體"/>
                      <w:i w:val="0"/>
                      <w:sz w:val="24"/>
                      <w:szCs w:val="24"/>
                    </w:rPr>
                  </w:pPr>
                  <w:r w:rsidRPr="00156B57">
                    <w:rPr>
                      <w:i w:val="0"/>
                      <w:color w:val="000000"/>
                      <w:sz w:val="22"/>
                      <w:szCs w:val="22"/>
                    </w:rPr>
                    <w:t>88-90</w:t>
                  </w:r>
                </w:p>
              </w:tc>
              <w:tc>
                <w:tcPr>
                  <w:tcW w:w="1140" w:type="dxa"/>
                  <w:tcBorders>
                    <w:top w:val="nil"/>
                    <w:left w:val="nil"/>
                    <w:bottom w:val="dashed" w:sz="8" w:space="0" w:color="auto"/>
                    <w:right w:val="nil"/>
                  </w:tcBorders>
                  <w:noWrap/>
                  <w:tcMar>
                    <w:top w:w="0" w:type="dxa"/>
                    <w:left w:w="28" w:type="dxa"/>
                    <w:bottom w:w="0" w:type="dxa"/>
                    <w:right w:w="28" w:type="dxa"/>
                  </w:tcMar>
                  <w:vAlign w:val="bottom"/>
                  <w:hideMark/>
                </w:tcPr>
                <w:p w:rsidR="00156B57" w:rsidRPr="00156B57" w:rsidRDefault="00156B57">
                  <w:pPr>
                    <w:jc w:val="center"/>
                    <w:rPr>
                      <w:rFonts w:ascii="Calibri" w:eastAsia="新細明體" w:hAnsi="Calibri" w:cs="新細明體"/>
                      <w:i w:val="0"/>
                      <w:sz w:val="24"/>
                      <w:szCs w:val="24"/>
                    </w:rPr>
                  </w:pPr>
                  <w:r w:rsidRPr="00156B57">
                    <w:rPr>
                      <w:i w:val="0"/>
                      <w:color w:val="000000"/>
                      <w:sz w:val="22"/>
                      <w:szCs w:val="22"/>
                    </w:rPr>
                    <w:t>92-93</w:t>
                  </w:r>
                </w:p>
              </w:tc>
              <w:tc>
                <w:tcPr>
                  <w:tcW w:w="1140" w:type="dxa"/>
                  <w:tcBorders>
                    <w:top w:val="nil"/>
                    <w:left w:val="nil"/>
                    <w:bottom w:val="dashed" w:sz="8" w:space="0" w:color="auto"/>
                    <w:right w:val="nil"/>
                  </w:tcBorders>
                  <w:noWrap/>
                  <w:tcMar>
                    <w:top w:w="0" w:type="dxa"/>
                    <w:left w:w="28" w:type="dxa"/>
                    <w:bottom w:w="0" w:type="dxa"/>
                    <w:right w:w="28" w:type="dxa"/>
                  </w:tcMar>
                  <w:vAlign w:val="bottom"/>
                  <w:hideMark/>
                </w:tcPr>
                <w:p w:rsidR="00156B57" w:rsidRPr="00156B57" w:rsidRDefault="00156B57">
                  <w:pPr>
                    <w:jc w:val="center"/>
                    <w:rPr>
                      <w:rFonts w:ascii="Calibri" w:eastAsia="新細明體" w:hAnsi="Calibri" w:cs="新細明體"/>
                      <w:i w:val="0"/>
                      <w:sz w:val="24"/>
                      <w:szCs w:val="24"/>
                    </w:rPr>
                  </w:pPr>
                  <w:r w:rsidRPr="00156B57">
                    <w:rPr>
                      <w:i w:val="0"/>
                      <w:color w:val="000000"/>
                      <w:sz w:val="22"/>
                      <w:szCs w:val="22"/>
                    </w:rPr>
                    <w:t>-</w:t>
                  </w:r>
                </w:p>
              </w:tc>
              <w:tc>
                <w:tcPr>
                  <w:tcW w:w="1120" w:type="dxa"/>
                  <w:tcBorders>
                    <w:top w:val="nil"/>
                    <w:left w:val="nil"/>
                    <w:bottom w:val="dashed" w:sz="8" w:space="0" w:color="auto"/>
                    <w:right w:val="nil"/>
                  </w:tcBorders>
                  <w:noWrap/>
                  <w:tcMar>
                    <w:top w:w="0" w:type="dxa"/>
                    <w:left w:w="28" w:type="dxa"/>
                    <w:bottom w:w="0" w:type="dxa"/>
                    <w:right w:w="28" w:type="dxa"/>
                  </w:tcMar>
                  <w:vAlign w:val="bottom"/>
                  <w:hideMark/>
                </w:tcPr>
                <w:p w:rsidR="00156B57" w:rsidRPr="00156B57" w:rsidRDefault="00156B57">
                  <w:pPr>
                    <w:jc w:val="center"/>
                    <w:rPr>
                      <w:rFonts w:ascii="Calibri" w:eastAsia="新細明體" w:hAnsi="Calibri" w:cs="新細明體"/>
                      <w:i w:val="0"/>
                      <w:sz w:val="24"/>
                      <w:szCs w:val="24"/>
                    </w:rPr>
                  </w:pPr>
                  <w:r w:rsidRPr="00156B57">
                    <w:rPr>
                      <w:b/>
                      <w:bCs/>
                      <w:i w:val="0"/>
                      <w:color w:val="FF0000"/>
                      <w:sz w:val="22"/>
                      <w:szCs w:val="22"/>
                    </w:rPr>
                    <w:t>€ 26.0</w:t>
                  </w:r>
                </w:p>
              </w:tc>
              <w:tc>
                <w:tcPr>
                  <w:tcW w:w="1046" w:type="dxa"/>
                  <w:tcBorders>
                    <w:top w:val="nil"/>
                    <w:left w:val="nil"/>
                    <w:bottom w:val="dashed" w:sz="8" w:space="0" w:color="auto"/>
                    <w:right w:val="nil"/>
                  </w:tcBorders>
                  <w:tcMar>
                    <w:top w:w="0" w:type="dxa"/>
                    <w:left w:w="28" w:type="dxa"/>
                    <w:bottom w:w="0" w:type="dxa"/>
                    <w:right w:w="28" w:type="dxa"/>
                  </w:tcMar>
                  <w:vAlign w:val="bottom"/>
                  <w:hideMark/>
                </w:tcPr>
                <w:p w:rsidR="00156B57" w:rsidRPr="00156B57" w:rsidRDefault="00156B57">
                  <w:pPr>
                    <w:jc w:val="center"/>
                    <w:rPr>
                      <w:rFonts w:ascii="Calibri" w:eastAsia="新細明體" w:hAnsi="Calibri" w:cs="新細明體"/>
                      <w:i w:val="0"/>
                      <w:sz w:val="24"/>
                      <w:szCs w:val="24"/>
                    </w:rPr>
                  </w:pPr>
                  <w:r w:rsidRPr="00156B57">
                    <w:rPr>
                      <w:i w:val="0"/>
                      <w:color w:val="0000FF"/>
                      <w:sz w:val="22"/>
                      <w:szCs w:val="22"/>
                    </w:rPr>
                    <w:t>$229</w:t>
                  </w:r>
                </w:p>
              </w:tc>
            </w:tr>
            <w:tr w:rsidR="00156B57" w:rsidRPr="00156B57">
              <w:trPr>
                <w:trHeight w:val="315"/>
                <w:jc w:val="center"/>
              </w:trPr>
              <w:tc>
                <w:tcPr>
                  <w:tcW w:w="2843" w:type="dxa"/>
                  <w:tcBorders>
                    <w:top w:val="nil"/>
                    <w:left w:val="nil"/>
                    <w:bottom w:val="dashed" w:sz="8" w:space="0" w:color="auto"/>
                    <w:right w:val="nil"/>
                  </w:tcBorders>
                  <w:shd w:val="clear" w:color="auto" w:fill="E7E6E6"/>
                  <w:noWrap/>
                  <w:tcMar>
                    <w:top w:w="0" w:type="dxa"/>
                    <w:left w:w="28" w:type="dxa"/>
                    <w:bottom w:w="0" w:type="dxa"/>
                    <w:right w:w="28" w:type="dxa"/>
                  </w:tcMar>
                  <w:vAlign w:val="bottom"/>
                  <w:hideMark/>
                </w:tcPr>
                <w:p w:rsidR="00156B57" w:rsidRPr="00156B57" w:rsidRDefault="00156B57">
                  <w:pPr>
                    <w:rPr>
                      <w:rFonts w:ascii="Calibri" w:eastAsia="新細明體" w:hAnsi="Calibri" w:cs="新細明體"/>
                      <w:i w:val="0"/>
                      <w:sz w:val="24"/>
                      <w:szCs w:val="24"/>
                    </w:rPr>
                  </w:pPr>
                  <w:r w:rsidRPr="00156B57">
                    <w:rPr>
                      <w:b/>
                      <w:bCs/>
                      <w:i w:val="0"/>
                      <w:color w:val="000000"/>
                      <w:sz w:val="22"/>
                      <w:szCs w:val="22"/>
                    </w:rPr>
                    <w:t>Ferriere</w:t>
                  </w:r>
                </w:p>
              </w:tc>
              <w:tc>
                <w:tcPr>
                  <w:tcW w:w="1807" w:type="dxa"/>
                  <w:tcBorders>
                    <w:top w:val="nil"/>
                    <w:left w:val="nil"/>
                    <w:bottom w:val="dashed" w:sz="8" w:space="0" w:color="auto"/>
                    <w:right w:val="nil"/>
                  </w:tcBorders>
                  <w:shd w:val="clear" w:color="auto" w:fill="E7E6E6"/>
                  <w:noWrap/>
                  <w:tcMar>
                    <w:top w:w="0" w:type="dxa"/>
                    <w:left w:w="28" w:type="dxa"/>
                    <w:bottom w:w="0" w:type="dxa"/>
                    <w:right w:w="28" w:type="dxa"/>
                  </w:tcMar>
                  <w:vAlign w:val="bottom"/>
                  <w:hideMark/>
                </w:tcPr>
                <w:p w:rsidR="00156B57" w:rsidRPr="00156B57" w:rsidRDefault="00156B57">
                  <w:pPr>
                    <w:rPr>
                      <w:rFonts w:ascii="Calibri" w:eastAsia="新細明體" w:hAnsi="Calibri" w:cs="新細明體"/>
                      <w:i w:val="0"/>
                      <w:sz w:val="24"/>
                      <w:szCs w:val="24"/>
                    </w:rPr>
                  </w:pPr>
                  <w:r w:rsidRPr="00156B57">
                    <w:rPr>
                      <w:i w:val="0"/>
                      <w:color w:val="000000"/>
                      <w:sz w:val="22"/>
                      <w:szCs w:val="22"/>
                    </w:rPr>
                    <w:t>Margaux</w:t>
                  </w:r>
                </w:p>
              </w:tc>
              <w:tc>
                <w:tcPr>
                  <w:tcW w:w="993" w:type="dxa"/>
                  <w:tcBorders>
                    <w:top w:val="nil"/>
                    <w:left w:val="nil"/>
                    <w:bottom w:val="dashed" w:sz="8" w:space="0" w:color="auto"/>
                    <w:right w:val="nil"/>
                  </w:tcBorders>
                  <w:shd w:val="clear" w:color="auto" w:fill="E7E6E6"/>
                  <w:noWrap/>
                  <w:tcMar>
                    <w:top w:w="0" w:type="dxa"/>
                    <w:left w:w="28" w:type="dxa"/>
                    <w:bottom w:w="0" w:type="dxa"/>
                    <w:right w:w="28" w:type="dxa"/>
                  </w:tcMar>
                  <w:vAlign w:val="bottom"/>
                  <w:hideMark/>
                </w:tcPr>
                <w:p w:rsidR="00156B57" w:rsidRPr="00156B57" w:rsidRDefault="00156B57">
                  <w:pPr>
                    <w:jc w:val="center"/>
                    <w:rPr>
                      <w:rFonts w:ascii="Calibri" w:eastAsia="新細明體" w:hAnsi="Calibri" w:cs="新細明體"/>
                      <w:i w:val="0"/>
                      <w:sz w:val="24"/>
                      <w:szCs w:val="24"/>
                    </w:rPr>
                  </w:pPr>
                  <w:r w:rsidRPr="00156B57">
                    <w:rPr>
                      <w:i w:val="0"/>
                      <w:color w:val="000000"/>
                      <w:sz w:val="22"/>
                      <w:szCs w:val="22"/>
                    </w:rPr>
                    <w:t>Red</w:t>
                  </w:r>
                </w:p>
              </w:tc>
              <w:tc>
                <w:tcPr>
                  <w:tcW w:w="940" w:type="dxa"/>
                  <w:tcBorders>
                    <w:top w:val="nil"/>
                    <w:left w:val="nil"/>
                    <w:bottom w:val="dashed" w:sz="8" w:space="0" w:color="auto"/>
                    <w:right w:val="nil"/>
                  </w:tcBorders>
                  <w:shd w:val="clear" w:color="auto" w:fill="E7E6E6"/>
                  <w:noWrap/>
                  <w:tcMar>
                    <w:top w:w="0" w:type="dxa"/>
                    <w:left w:w="28" w:type="dxa"/>
                    <w:bottom w:w="0" w:type="dxa"/>
                    <w:right w:w="28" w:type="dxa"/>
                  </w:tcMar>
                  <w:vAlign w:val="bottom"/>
                  <w:hideMark/>
                </w:tcPr>
                <w:p w:rsidR="00156B57" w:rsidRPr="00156B57" w:rsidRDefault="00156B57">
                  <w:pPr>
                    <w:jc w:val="center"/>
                    <w:rPr>
                      <w:rFonts w:ascii="Calibri" w:eastAsia="新細明體" w:hAnsi="Calibri" w:cs="新細明體"/>
                      <w:i w:val="0"/>
                      <w:sz w:val="24"/>
                      <w:szCs w:val="24"/>
                    </w:rPr>
                  </w:pPr>
                  <w:r w:rsidRPr="00156B57">
                    <w:rPr>
                      <w:i w:val="0"/>
                      <w:color w:val="000000"/>
                      <w:sz w:val="22"/>
                      <w:szCs w:val="22"/>
                    </w:rPr>
                    <w:t>92-94</w:t>
                  </w:r>
                </w:p>
              </w:tc>
              <w:tc>
                <w:tcPr>
                  <w:tcW w:w="1140" w:type="dxa"/>
                  <w:tcBorders>
                    <w:top w:val="nil"/>
                    <w:left w:val="nil"/>
                    <w:bottom w:val="dashed" w:sz="8" w:space="0" w:color="auto"/>
                    <w:right w:val="nil"/>
                  </w:tcBorders>
                  <w:shd w:val="clear" w:color="auto" w:fill="E7E6E6"/>
                  <w:noWrap/>
                  <w:tcMar>
                    <w:top w:w="0" w:type="dxa"/>
                    <w:left w:w="28" w:type="dxa"/>
                    <w:bottom w:w="0" w:type="dxa"/>
                    <w:right w:w="28" w:type="dxa"/>
                  </w:tcMar>
                  <w:vAlign w:val="bottom"/>
                  <w:hideMark/>
                </w:tcPr>
                <w:p w:rsidR="00156B57" w:rsidRPr="00156B57" w:rsidRDefault="00156B57">
                  <w:pPr>
                    <w:jc w:val="center"/>
                    <w:rPr>
                      <w:rFonts w:ascii="Calibri" w:eastAsia="新細明體" w:hAnsi="Calibri" w:cs="新細明體"/>
                      <w:i w:val="0"/>
                      <w:sz w:val="24"/>
                      <w:szCs w:val="24"/>
                    </w:rPr>
                  </w:pPr>
                  <w:r w:rsidRPr="00156B57">
                    <w:rPr>
                      <w:i w:val="0"/>
                      <w:color w:val="000000"/>
                      <w:sz w:val="22"/>
                      <w:szCs w:val="22"/>
                    </w:rPr>
                    <w:t>93-94</w:t>
                  </w:r>
                </w:p>
              </w:tc>
              <w:tc>
                <w:tcPr>
                  <w:tcW w:w="1140" w:type="dxa"/>
                  <w:tcBorders>
                    <w:top w:val="nil"/>
                    <w:left w:val="nil"/>
                    <w:bottom w:val="dashed" w:sz="8" w:space="0" w:color="auto"/>
                    <w:right w:val="nil"/>
                  </w:tcBorders>
                  <w:shd w:val="clear" w:color="auto" w:fill="E7E6E6"/>
                  <w:noWrap/>
                  <w:tcMar>
                    <w:top w:w="0" w:type="dxa"/>
                    <w:left w:w="28" w:type="dxa"/>
                    <w:bottom w:w="0" w:type="dxa"/>
                    <w:right w:w="28" w:type="dxa"/>
                  </w:tcMar>
                  <w:vAlign w:val="bottom"/>
                  <w:hideMark/>
                </w:tcPr>
                <w:p w:rsidR="00156B57" w:rsidRPr="00156B57" w:rsidRDefault="00156B57">
                  <w:pPr>
                    <w:jc w:val="center"/>
                    <w:rPr>
                      <w:rFonts w:ascii="Calibri" w:eastAsia="新細明體" w:hAnsi="Calibri" w:cs="新細明體"/>
                      <w:i w:val="0"/>
                      <w:sz w:val="24"/>
                      <w:szCs w:val="24"/>
                    </w:rPr>
                  </w:pPr>
                  <w:r w:rsidRPr="00156B57">
                    <w:rPr>
                      <w:i w:val="0"/>
                      <w:color w:val="000000"/>
                      <w:sz w:val="22"/>
                      <w:szCs w:val="22"/>
                    </w:rPr>
                    <w:t>89-91</w:t>
                  </w:r>
                </w:p>
              </w:tc>
              <w:tc>
                <w:tcPr>
                  <w:tcW w:w="1120" w:type="dxa"/>
                  <w:tcBorders>
                    <w:top w:val="nil"/>
                    <w:left w:val="nil"/>
                    <w:bottom w:val="dashed" w:sz="8" w:space="0" w:color="auto"/>
                    <w:right w:val="nil"/>
                  </w:tcBorders>
                  <w:shd w:val="clear" w:color="auto" w:fill="E7E6E6"/>
                  <w:noWrap/>
                  <w:tcMar>
                    <w:top w:w="0" w:type="dxa"/>
                    <w:left w:w="28" w:type="dxa"/>
                    <w:bottom w:w="0" w:type="dxa"/>
                    <w:right w:w="28" w:type="dxa"/>
                  </w:tcMar>
                  <w:vAlign w:val="bottom"/>
                  <w:hideMark/>
                </w:tcPr>
                <w:p w:rsidR="00156B57" w:rsidRPr="00156B57" w:rsidRDefault="00156B57">
                  <w:pPr>
                    <w:jc w:val="center"/>
                    <w:rPr>
                      <w:rFonts w:ascii="Calibri" w:eastAsia="新細明體" w:hAnsi="Calibri" w:cs="新細明體"/>
                      <w:i w:val="0"/>
                      <w:sz w:val="24"/>
                      <w:szCs w:val="24"/>
                    </w:rPr>
                  </w:pPr>
                  <w:r w:rsidRPr="00156B57">
                    <w:rPr>
                      <w:b/>
                      <w:bCs/>
                      <w:i w:val="0"/>
                      <w:color w:val="FF0000"/>
                      <w:sz w:val="22"/>
                      <w:szCs w:val="22"/>
                    </w:rPr>
                    <w:t>€ 32.5</w:t>
                  </w:r>
                </w:p>
              </w:tc>
              <w:tc>
                <w:tcPr>
                  <w:tcW w:w="1046" w:type="dxa"/>
                  <w:tcBorders>
                    <w:top w:val="nil"/>
                    <w:left w:val="nil"/>
                    <w:bottom w:val="dashed" w:sz="8" w:space="0" w:color="auto"/>
                    <w:right w:val="nil"/>
                  </w:tcBorders>
                  <w:shd w:val="clear" w:color="auto" w:fill="E7E6E6"/>
                  <w:tcMar>
                    <w:top w:w="0" w:type="dxa"/>
                    <w:left w:w="28" w:type="dxa"/>
                    <w:bottom w:w="0" w:type="dxa"/>
                    <w:right w:w="28" w:type="dxa"/>
                  </w:tcMar>
                  <w:vAlign w:val="bottom"/>
                  <w:hideMark/>
                </w:tcPr>
                <w:p w:rsidR="00156B57" w:rsidRPr="00156B57" w:rsidRDefault="00156B57">
                  <w:pPr>
                    <w:jc w:val="center"/>
                    <w:rPr>
                      <w:rFonts w:ascii="Calibri" w:eastAsia="新細明體" w:hAnsi="Calibri" w:cs="新細明體"/>
                      <w:i w:val="0"/>
                      <w:sz w:val="24"/>
                      <w:szCs w:val="24"/>
                    </w:rPr>
                  </w:pPr>
                  <w:r w:rsidRPr="00156B57">
                    <w:rPr>
                      <w:i w:val="0"/>
                      <w:color w:val="0000FF"/>
                      <w:sz w:val="22"/>
                      <w:szCs w:val="22"/>
                    </w:rPr>
                    <w:t>$286</w:t>
                  </w:r>
                </w:p>
              </w:tc>
            </w:tr>
            <w:tr w:rsidR="00156B57" w:rsidRPr="00156B57">
              <w:trPr>
                <w:trHeight w:val="315"/>
                <w:jc w:val="center"/>
              </w:trPr>
              <w:tc>
                <w:tcPr>
                  <w:tcW w:w="2843" w:type="dxa"/>
                  <w:tcBorders>
                    <w:top w:val="nil"/>
                    <w:left w:val="nil"/>
                    <w:bottom w:val="dashed" w:sz="8" w:space="0" w:color="auto"/>
                    <w:right w:val="nil"/>
                  </w:tcBorders>
                  <w:noWrap/>
                  <w:tcMar>
                    <w:top w:w="0" w:type="dxa"/>
                    <w:left w:w="28" w:type="dxa"/>
                    <w:bottom w:w="0" w:type="dxa"/>
                    <w:right w:w="28" w:type="dxa"/>
                  </w:tcMar>
                  <w:vAlign w:val="bottom"/>
                  <w:hideMark/>
                </w:tcPr>
                <w:p w:rsidR="00156B57" w:rsidRPr="00156B57" w:rsidRDefault="00156B57">
                  <w:pPr>
                    <w:rPr>
                      <w:rFonts w:ascii="Calibri" w:eastAsia="新細明體" w:hAnsi="Calibri" w:cs="新細明體"/>
                      <w:i w:val="0"/>
                      <w:sz w:val="24"/>
                      <w:szCs w:val="24"/>
                    </w:rPr>
                  </w:pPr>
                  <w:r w:rsidRPr="00156B57">
                    <w:rPr>
                      <w:b/>
                      <w:bCs/>
                      <w:i w:val="0"/>
                      <w:color w:val="000000"/>
                      <w:sz w:val="22"/>
                      <w:szCs w:val="22"/>
                    </w:rPr>
                    <w:t>Fontenil</w:t>
                  </w:r>
                </w:p>
              </w:tc>
              <w:tc>
                <w:tcPr>
                  <w:tcW w:w="1807" w:type="dxa"/>
                  <w:tcBorders>
                    <w:top w:val="nil"/>
                    <w:left w:val="nil"/>
                    <w:bottom w:val="dashed" w:sz="8" w:space="0" w:color="auto"/>
                    <w:right w:val="nil"/>
                  </w:tcBorders>
                  <w:noWrap/>
                  <w:tcMar>
                    <w:top w:w="0" w:type="dxa"/>
                    <w:left w:w="28" w:type="dxa"/>
                    <w:bottom w:w="0" w:type="dxa"/>
                    <w:right w:w="28" w:type="dxa"/>
                  </w:tcMar>
                  <w:vAlign w:val="bottom"/>
                  <w:hideMark/>
                </w:tcPr>
                <w:p w:rsidR="00156B57" w:rsidRPr="00156B57" w:rsidRDefault="00156B57">
                  <w:pPr>
                    <w:rPr>
                      <w:rFonts w:ascii="Calibri" w:eastAsia="新細明體" w:hAnsi="Calibri" w:cs="新細明體"/>
                      <w:i w:val="0"/>
                      <w:sz w:val="24"/>
                      <w:szCs w:val="24"/>
                    </w:rPr>
                  </w:pPr>
                  <w:r w:rsidRPr="00156B57">
                    <w:rPr>
                      <w:i w:val="0"/>
                      <w:color w:val="000000"/>
                      <w:sz w:val="22"/>
                      <w:szCs w:val="22"/>
                    </w:rPr>
                    <w:t>Fronsac</w:t>
                  </w:r>
                </w:p>
              </w:tc>
              <w:tc>
                <w:tcPr>
                  <w:tcW w:w="993" w:type="dxa"/>
                  <w:tcBorders>
                    <w:top w:val="nil"/>
                    <w:left w:val="nil"/>
                    <w:bottom w:val="dashed" w:sz="8" w:space="0" w:color="auto"/>
                    <w:right w:val="nil"/>
                  </w:tcBorders>
                  <w:noWrap/>
                  <w:tcMar>
                    <w:top w:w="0" w:type="dxa"/>
                    <w:left w:w="28" w:type="dxa"/>
                    <w:bottom w:w="0" w:type="dxa"/>
                    <w:right w:w="28" w:type="dxa"/>
                  </w:tcMar>
                  <w:vAlign w:val="bottom"/>
                  <w:hideMark/>
                </w:tcPr>
                <w:p w:rsidR="00156B57" w:rsidRPr="00156B57" w:rsidRDefault="00156B57">
                  <w:pPr>
                    <w:jc w:val="center"/>
                    <w:rPr>
                      <w:rFonts w:ascii="Calibri" w:eastAsia="新細明體" w:hAnsi="Calibri" w:cs="新細明體"/>
                      <w:i w:val="0"/>
                      <w:sz w:val="24"/>
                      <w:szCs w:val="24"/>
                    </w:rPr>
                  </w:pPr>
                  <w:r w:rsidRPr="00156B57">
                    <w:rPr>
                      <w:i w:val="0"/>
                      <w:color w:val="000000"/>
                      <w:sz w:val="22"/>
                      <w:szCs w:val="22"/>
                    </w:rPr>
                    <w:t>Red</w:t>
                  </w:r>
                </w:p>
              </w:tc>
              <w:tc>
                <w:tcPr>
                  <w:tcW w:w="940" w:type="dxa"/>
                  <w:tcBorders>
                    <w:top w:val="nil"/>
                    <w:left w:val="nil"/>
                    <w:bottom w:val="dashed" w:sz="8" w:space="0" w:color="auto"/>
                    <w:right w:val="nil"/>
                  </w:tcBorders>
                  <w:noWrap/>
                  <w:tcMar>
                    <w:top w:w="0" w:type="dxa"/>
                    <w:left w:w="28" w:type="dxa"/>
                    <w:bottom w:w="0" w:type="dxa"/>
                    <w:right w:w="28" w:type="dxa"/>
                  </w:tcMar>
                  <w:vAlign w:val="bottom"/>
                  <w:hideMark/>
                </w:tcPr>
                <w:p w:rsidR="00156B57" w:rsidRPr="00156B57" w:rsidRDefault="00156B57">
                  <w:pPr>
                    <w:jc w:val="center"/>
                    <w:rPr>
                      <w:rFonts w:ascii="Calibri" w:eastAsia="新細明體" w:hAnsi="Calibri" w:cs="新細明體"/>
                      <w:i w:val="0"/>
                      <w:sz w:val="24"/>
                      <w:szCs w:val="24"/>
                    </w:rPr>
                  </w:pPr>
                  <w:r w:rsidRPr="00156B57">
                    <w:rPr>
                      <w:i w:val="0"/>
                      <w:color w:val="000000"/>
                      <w:sz w:val="22"/>
                      <w:szCs w:val="22"/>
                    </w:rPr>
                    <w:t>90-92</w:t>
                  </w:r>
                </w:p>
              </w:tc>
              <w:tc>
                <w:tcPr>
                  <w:tcW w:w="1140" w:type="dxa"/>
                  <w:tcBorders>
                    <w:top w:val="nil"/>
                    <w:left w:val="nil"/>
                    <w:bottom w:val="dashed" w:sz="8" w:space="0" w:color="auto"/>
                    <w:right w:val="nil"/>
                  </w:tcBorders>
                  <w:noWrap/>
                  <w:tcMar>
                    <w:top w:w="0" w:type="dxa"/>
                    <w:left w:w="28" w:type="dxa"/>
                    <w:bottom w:w="0" w:type="dxa"/>
                    <w:right w:w="28" w:type="dxa"/>
                  </w:tcMar>
                  <w:vAlign w:val="bottom"/>
                  <w:hideMark/>
                </w:tcPr>
                <w:p w:rsidR="00156B57" w:rsidRPr="00156B57" w:rsidRDefault="00156B57">
                  <w:pPr>
                    <w:jc w:val="center"/>
                    <w:rPr>
                      <w:rFonts w:ascii="Calibri" w:eastAsia="新細明體" w:hAnsi="Calibri" w:cs="新細明體"/>
                      <w:i w:val="0"/>
                      <w:sz w:val="24"/>
                      <w:szCs w:val="24"/>
                    </w:rPr>
                  </w:pPr>
                  <w:r w:rsidRPr="00156B57">
                    <w:rPr>
                      <w:i w:val="0"/>
                      <w:color w:val="000000"/>
                      <w:sz w:val="22"/>
                      <w:szCs w:val="22"/>
                    </w:rPr>
                    <w:t>92-93</w:t>
                  </w:r>
                </w:p>
              </w:tc>
              <w:tc>
                <w:tcPr>
                  <w:tcW w:w="1140" w:type="dxa"/>
                  <w:tcBorders>
                    <w:top w:val="nil"/>
                    <w:left w:val="nil"/>
                    <w:bottom w:val="dashed" w:sz="8" w:space="0" w:color="auto"/>
                    <w:right w:val="nil"/>
                  </w:tcBorders>
                  <w:noWrap/>
                  <w:tcMar>
                    <w:top w:w="0" w:type="dxa"/>
                    <w:left w:w="28" w:type="dxa"/>
                    <w:bottom w:w="0" w:type="dxa"/>
                    <w:right w:w="28" w:type="dxa"/>
                  </w:tcMar>
                  <w:vAlign w:val="bottom"/>
                  <w:hideMark/>
                </w:tcPr>
                <w:p w:rsidR="00156B57" w:rsidRPr="00156B57" w:rsidRDefault="00156B57">
                  <w:pPr>
                    <w:jc w:val="center"/>
                    <w:rPr>
                      <w:rFonts w:ascii="Calibri" w:eastAsia="新細明體" w:hAnsi="Calibri" w:cs="新細明體"/>
                      <w:i w:val="0"/>
                      <w:sz w:val="24"/>
                      <w:szCs w:val="24"/>
                    </w:rPr>
                  </w:pPr>
                  <w:r w:rsidRPr="00156B57">
                    <w:rPr>
                      <w:i w:val="0"/>
                      <w:color w:val="000000"/>
                      <w:sz w:val="22"/>
                      <w:szCs w:val="22"/>
                    </w:rPr>
                    <w:t>90-93</w:t>
                  </w:r>
                </w:p>
              </w:tc>
              <w:tc>
                <w:tcPr>
                  <w:tcW w:w="1120" w:type="dxa"/>
                  <w:tcBorders>
                    <w:top w:val="nil"/>
                    <w:left w:val="nil"/>
                    <w:bottom w:val="dashed" w:sz="8" w:space="0" w:color="auto"/>
                    <w:right w:val="nil"/>
                  </w:tcBorders>
                  <w:noWrap/>
                  <w:tcMar>
                    <w:top w:w="0" w:type="dxa"/>
                    <w:left w:w="28" w:type="dxa"/>
                    <w:bottom w:w="0" w:type="dxa"/>
                    <w:right w:w="28" w:type="dxa"/>
                  </w:tcMar>
                  <w:vAlign w:val="bottom"/>
                  <w:hideMark/>
                </w:tcPr>
                <w:p w:rsidR="00156B57" w:rsidRPr="00156B57" w:rsidRDefault="00156B57">
                  <w:pPr>
                    <w:jc w:val="center"/>
                    <w:rPr>
                      <w:rFonts w:ascii="Calibri" w:eastAsia="新細明體" w:hAnsi="Calibri" w:cs="新細明體"/>
                      <w:i w:val="0"/>
                      <w:sz w:val="24"/>
                      <w:szCs w:val="24"/>
                    </w:rPr>
                  </w:pPr>
                  <w:r w:rsidRPr="00156B57">
                    <w:rPr>
                      <w:b/>
                      <w:bCs/>
                      <w:i w:val="0"/>
                      <w:color w:val="FF0000"/>
                      <w:sz w:val="22"/>
                      <w:szCs w:val="22"/>
                    </w:rPr>
                    <w:t>€ 16.0</w:t>
                  </w:r>
                </w:p>
              </w:tc>
              <w:tc>
                <w:tcPr>
                  <w:tcW w:w="1046" w:type="dxa"/>
                  <w:tcBorders>
                    <w:top w:val="nil"/>
                    <w:left w:val="nil"/>
                    <w:bottom w:val="dashed" w:sz="8" w:space="0" w:color="auto"/>
                    <w:right w:val="nil"/>
                  </w:tcBorders>
                  <w:tcMar>
                    <w:top w:w="0" w:type="dxa"/>
                    <w:left w:w="28" w:type="dxa"/>
                    <w:bottom w:w="0" w:type="dxa"/>
                    <w:right w:w="28" w:type="dxa"/>
                  </w:tcMar>
                  <w:vAlign w:val="bottom"/>
                  <w:hideMark/>
                </w:tcPr>
                <w:p w:rsidR="00156B57" w:rsidRPr="00156B57" w:rsidRDefault="00156B57">
                  <w:pPr>
                    <w:jc w:val="center"/>
                    <w:rPr>
                      <w:rFonts w:ascii="Calibri" w:eastAsia="新細明體" w:hAnsi="Calibri" w:cs="新細明體"/>
                      <w:i w:val="0"/>
                      <w:sz w:val="24"/>
                      <w:szCs w:val="24"/>
                    </w:rPr>
                  </w:pPr>
                  <w:r w:rsidRPr="00156B57">
                    <w:rPr>
                      <w:i w:val="0"/>
                      <w:color w:val="0000FF"/>
                      <w:sz w:val="22"/>
                      <w:szCs w:val="22"/>
                    </w:rPr>
                    <w:t>$141</w:t>
                  </w:r>
                </w:p>
              </w:tc>
            </w:tr>
            <w:tr w:rsidR="00156B57" w:rsidRPr="00156B57">
              <w:trPr>
                <w:trHeight w:val="315"/>
                <w:jc w:val="center"/>
              </w:trPr>
              <w:tc>
                <w:tcPr>
                  <w:tcW w:w="2843" w:type="dxa"/>
                  <w:tcBorders>
                    <w:top w:val="nil"/>
                    <w:left w:val="nil"/>
                    <w:bottom w:val="dashed" w:sz="8" w:space="0" w:color="auto"/>
                    <w:right w:val="nil"/>
                  </w:tcBorders>
                  <w:shd w:val="clear" w:color="auto" w:fill="E7E6E6"/>
                  <w:noWrap/>
                  <w:tcMar>
                    <w:top w:w="0" w:type="dxa"/>
                    <w:left w:w="28" w:type="dxa"/>
                    <w:bottom w:w="0" w:type="dxa"/>
                    <w:right w:w="28" w:type="dxa"/>
                  </w:tcMar>
                  <w:vAlign w:val="bottom"/>
                  <w:hideMark/>
                </w:tcPr>
                <w:p w:rsidR="00156B57" w:rsidRPr="00156B57" w:rsidRDefault="00156B57">
                  <w:pPr>
                    <w:rPr>
                      <w:rFonts w:ascii="Calibri" w:eastAsia="新細明體" w:hAnsi="Calibri" w:cs="新細明體"/>
                      <w:i w:val="0"/>
                      <w:sz w:val="24"/>
                      <w:szCs w:val="24"/>
                    </w:rPr>
                  </w:pPr>
                  <w:r w:rsidRPr="00156B57">
                    <w:rPr>
                      <w:b/>
                      <w:bCs/>
                      <w:i w:val="0"/>
                      <w:color w:val="000000"/>
                      <w:sz w:val="22"/>
                      <w:szCs w:val="22"/>
                    </w:rPr>
                    <w:t>Fugue de Nenin</w:t>
                  </w:r>
                </w:p>
              </w:tc>
              <w:tc>
                <w:tcPr>
                  <w:tcW w:w="1807" w:type="dxa"/>
                  <w:tcBorders>
                    <w:top w:val="nil"/>
                    <w:left w:val="nil"/>
                    <w:bottom w:val="dashed" w:sz="8" w:space="0" w:color="auto"/>
                    <w:right w:val="nil"/>
                  </w:tcBorders>
                  <w:shd w:val="clear" w:color="auto" w:fill="E7E6E6"/>
                  <w:noWrap/>
                  <w:tcMar>
                    <w:top w:w="0" w:type="dxa"/>
                    <w:left w:w="28" w:type="dxa"/>
                    <w:bottom w:w="0" w:type="dxa"/>
                    <w:right w:w="28" w:type="dxa"/>
                  </w:tcMar>
                  <w:vAlign w:val="bottom"/>
                  <w:hideMark/>
                </w:tcPr>
                <w:p w:rsidR="00156B57" w:rsidRPr="00156B57" w:rsidRDefault="00156B57">
                  <w:pPr>
                    <w:rPr>
                      <w:rFonts w:ascii="Calibri" w:eastAsia="新細明體" w:hAnsi="Calibri" w:cs="新細明體"/>
                      <w:i w:val="0"/>
                      <w:sz w:val="24"/>
                      <w:szCs w:val="24"/>
                    </w:rPr>
                  </w:pPr>
                  <w:r w:rsidRPr="00156B57">
                    <w:rPr>
                      <w:i w:val="0"/>
                      <w:color w:val="000000"/>
                      <w:sz w:val="22"/>
                      <w:szCs w:val="22"/>
                    </w:rPr>
                    <w:t>Pomerol</w:t>
                  </w:r>
                </w:p>
              </w:tc>
              <w:tc>
                <w:tcPr>
                  <w:tcW w:w="993" w:type="dxa"/>
                  <w:tcBorders>
                    <w:top w:val="nil"/>
                    <w:left w:val="nil"/>
                    <w:bottom w:val="dashed" w:sz="8" w:space="0" w:color="auto"/>
                    <w:right w:val="nil"/>
                  </w:tcBorders>
                  <w:shd w:val="clear" w:color="auto" w:fill="E7E6E6"/>
                  <w:noWrap/>
                  <w:tcMar>
                    <w:top w:w="0" w:type="dxa"/>
                    <w:left w:w="28" w:type="dxa"/>
                    <w:bottom w:w="0" w:type="dxa"/>
                    <w:right w:w="28" w:type="dxa"/>
                  </w:tcMar>
                  <w:vAlign w:val="bottom"/>
                  <w:hideMark/>
                </w:tcPr>
                <w:p w:rsidR="00156B57" w:rsidRPr="00156B57" w:rsidRDefault="00156B57">
                  <w:pPr>
                    <w:jc w:val="center"/>
                    <w:rPr>
                      <w:rFonts w:ascii="Calibri" w:eastAsia="新細明體" w:hAnsi="Calibri" w:cs="新細明體"/>
                      <w:i w:val="0"/>
                      <w:sz w:val="24"/>
                      <w:szCs w:val="24"/>
                    </w:rPr>
                  </w:pPr>
                  <w:r w:rsidRPr="00156B57">
                    <w:rPr>
                      <w:i w:val="0"/>
                      <w:color w:val="000000"/>
                      <w:sz w:val="22"/>
                      <w:szCs w:val="22"/>
                    </w:rPr>
                    <w:t>Red</w:t>
                  </w:r>
                </w:p>
              </w:tc>
              <w:tc>
                <w:tcPr>
                  <w:tcW w:w="940" w:type="dxa"/>
                  <w:tcBorders>
                    <w:top w:val="nil"/>
                    <w:left w:val="nil"/>
                    <w:bottom w:val="dashed" w:sz="8" w:space="0" w:color="auto"/>
                    <w:right w:val="nil"/>
                  </w:tcBorders>
                  <w:shd w:val="clear" w:color="auto" w:fill="E7E6E6"/>
                  <w:noWrap/>
                  <w:tcMar>
                    <w:top w:w="0" w:type="dxa"/>
                    <w:left w:w="28" w:type="dxa"/>
                    <w:bottom w:w="0" w:type="dxa"/>
                    <w:right w:w="28" w:type="dxa"/>
                  </w:tcMar>
                  <w:vAlign w:val="bottom"/>
                  <w:hideMark/>
                </w:tcPr>
                <w:p w:rsidR="00156B57" w:rsidRPr="00156B57" w:rsidRDefault="00156B57">
                  <w:pPr>
                    <w:jc w:val="center"/>
                    <w:rPr>
                      <w:rFonts w:ascii="Calibri" w:eastAsia="新細明體" w:hAnsi="Calibri" w:cs="新細明體"/>
                      <w:i w:val="0"/>
                      <w:sz w:val="24"/>
                      <w:szCs w:val="24"/>
                    </w:rPr>
                  </w:pPr>
                  <w:r w:rsidRPr="00156B57">
                    <w:rPr>
                      <w:i w:val="0"/>
                      <w:color w:val="000000"/>
                      <w:sz w:val="22"/>
                      <w:szCs w:val="22"/>
                    </w:rPr>
                    <w:t>-</w:t>
                  </w:r>
                </w:p>
              </w:tc>
              <w:tc>
                <w:tcPr>
                  <w:tcW w:w="1140" w:type="dxa"/>
                  <w:tcBorders>
                    <w:top w:val="nil"/>
                    <w:left w:val="nil"/>
                    <w:bottom w:val="dashed" w:sz="8" w:space="0" w:color="auto"/>
                    <w:right w:val="nil"/>
                  </w:tcBorders>
                  <w:shd w:val="clear" w:color="auto" w:fill="E7E6E6"/>
                  <w:noWrap/>
                  <w:tcMar>
                    <w:top w:w="0" w:type="dxa"/>
                    <w:left w:w="28" w:type="dxa"/>
                    <w:bottom w:w="0" w:type="dxa"/>
                    <w:right w:w="28" w:type="dxa"/>
                  </w:tcMar>
                  <w:vAlign w:val="bottom"/>
                  <w:hideMark/>
                </w:tcPr>
                <w:p w:rsidR="00156B57" w:rsidRPr="00156B57" w:rsidRDefault="00156B57">
                  <w:pPr>
                    <w:jc w:val="center"/>
                    <w:rPr>
                      <w:rFonts w:ascii="Calibri" w:eastAsia="新細明體" w:hAnsi="Calibri" w:cs="新細明體"/>
                      <w:i w:val="0"/>
                      <w:sz w:val="24"/>
                      <w:szCs w:val="24"/>
                    </w:rPr>
                  </w:pPr>
                  <w:r w:rsidRPr="00156B57">
                    <w:rPr>
                      <w:i w:val="0"/>
                      <w:color w:val="000000"/>
                      <w:sz w:val="22"/>
                      <w:szCs w:val="22"/>
                    </w:rPr>
                    <w:t>92-93</w:t>
                  </w:r>
                </w:p>
              </w:tc>
              <w:tc>
                <w:tcPr>
                  <w:tcW w:w="1140" w:type="dxa"/>
                  <w:tcBorders>
                    <w:top w:val="nil"/>
                    <w:left w:val="nil"/>
                    <w:bottom w:val="dashed" w:sz="8" w:space="0" w:color="auto"/>
                    <w:right w:val="nil"/>
                  </w:tcBorders>
                  <w:shd w:val="clear" w:color="auto" w:fill="E7E6E6"/>
                  <w:noWrap/>
                  <w:tcMar>
                    <w:top w:w="0" w:type="dxa"/>
                    <w:left w:w="28" w:type="dxa"/>
                    <w:bottom w:w="0" w:type="dxa"/>
                    <w:right w:w="28" w:type="dxa"/>
                  </w:tcMar>
                  <w:vAlign w:val="bottom"/>
                  <w:hideMark/>
                </w:tcPr>
                <w:p w:rsidR="00156B57" w:rsidRPr="00156B57" w:rsidRDefault="00156B57">
                  <w:pPr>
                    <w:jc w:val="center"/>
                    <w:rPr>
                      <w:rFonts w:ascii="Calibri" w:eastAsia="新細明體" w:hAnsi="Calibri" w:cs="新細明體"/>
                      <w:i w:val="0"/>
                      <w:sz w:val="24"/>
                      <w:szCs w:val="24"/>
                    </w:rPr>
                  </w:pPr>
                  <w:r w:rsidRPr="00156B57">
                    <w:rPr>
                      <w:i w:val="0"/>
                      <w:color w:val="000000"/>
                      <w:sz w:val="22"/>
                      <w:szCs w:val="22"/>
                    </w:rPr>
                    <w:t>-</w:t>
                  </w:r>
                </w:p>
              </w:tc>
              <w:tc>
                <w:tcPr>
                  <w:tcW w:w="1120" w:type="dxa"/>
                  <w:tcBorders>
                    <w:top w:val="nil"/>
                    <w:left w:val="nil"/>
                    <w:bottom w:val="dashed" w:sz="8" w:space="0" w:color="auto"/>
                    <w:right w:val="nil"/>
                  </w:tcBorders>
                  <w:shd w:val="clear" w:color="auto" w:fill="E7E6E6"/>
                  <w:noWrap/>
                  <w:tcMar>
                    <w:top w:w="0" w:type="dxa"/>
                    <w:left w:w="28" w:type="dxa"/>
                    <w:bottom w:w="0" w:type="dxa"/>
                    <w:right w:w="28" w:type="dxa"/>
                  </w:tcMar>
                  <w:vAlign w:val="bottom"/>
                  <w:hideMark/>
                </w:tcPr>
                <w:p w:rsidR="00156B57" w:rsidRPr="00156B57" w:rsidRDefault="00156B57">
                  <w:pPr>
                    <w:jc w:val="center"/>
                    <w:rPr>
                      <w:rFonts w:ascii="Calibri" w:eastAsia="新細明體" w:hAnsi="Calibri" w:cs="新細明體"/>
                      <w:i w:val="0"/>
                      <w:sz w:val="24"/>
                      <w:szCs w:val="24"/>
                    </w:rPr>
                  </w:pPr>
                  <w:r w:rsidRPr="00156B57">
                    <w:rPr>
                      <w:b/>
                      <w:bCs/>
                      <w:i w:val="0"/>
                      <w:color w:val="FF0000"/>
                      <w:sz w:val="22"/>
                      <w:szCs w:val="22"/>
                    </w:rPr>
                    <w:t>€ 22.2</w:t>
                  </w:r>
                </w:p>
              </w:tc>
              <w:tc>
                <w:tcPr>
                  <w:tcW w:w="1046" w:type="dxa"/>
                  <w:tcBorders>
                    <w:top w:val="nil"/>
                    <w:left w:val="nil"/>
                    <w:bottom w:val="dashed" w:sz="8" w:space="0" w:color="auto"/>
                    <w:right w:val="nil"/>
                  </w:tcBorders>
                  <w:shd w:val="clear" w:color="auto" w:fill="E7E6E6"/>
                  <w:tcMar>
                    <w:top w:w="0" w:type="dxa"/>
                    <w:left w:w="28" w:type="dxa"/>
                    <w:bottom w:w="0" w:type="dxa"/>
                    <w:right w:w="28" w:type="dxa"/>
                  </w:tcMar>
                  <w:vAlign w:val="bottom"/>
                  <w:hideMark/>
                </w:tcPr>
                <w:p w:rsidR="00156B57" w:rsidRPr="00156B57" w:rsidRDefault="00156B57">
                  <w:pPr>
                    <w:jc w:val="center"/>
                    <w:rPr>
                      <w:rFonts w:ascii="Calibri" w:eastAsia="新細明體" w:hAnsi="Calibri" w:cs="新細明體"/>
                      <w:i w:val="0"/>
                      <w:sz w:val="24"/>
                      <w:szCs w:val="24"/>
                    </w:rPr>
                  </w:pPr>
                  <w:r w:rsidRPr="00156B57">
                    <w:rPr>
                      <w:i w:val="0"/>
                      <w:color w:val="0000FF"/>
                      <w:sz w:val="22"/>
                      <w:szCs w:val="22"/>
                    </w:rPr>
                    <w:t>$195</w:t>
                  </w:r>
                </w:p>
              </w:tc>
            </w:tr>
            <w:tr w:rsidR="00156B57" w:rsidRPr="00156B57">
              <w:trPr>
                <w:trHeight w:val="315"/>
                <w:jc w:val="center"/>
              </w:trPr>
              <w:tc>
                <w:tcPr>
                  <w:tcW w:w="2843" w:type="dxa"/>
                  <w:tcBorders>
                    <w:top w:val="nil"/>
                    <w:left w:val="nil"/>
                    <w:bottom w:val="dashed" w:sz="8" w:space="0" w:color="auto"/>
                    <w:right w:val="nil"/>
                  </w:tcBorders>
                  <w:noWrap/>
                  <w:tcMar>
                    <w:top w:w="0" w:type="dxa"/>
                    <w:left w:w="28" w:type="dxa"/>
                    <w:bottom w:w="0" w:type="dxa"/>
                    <w:right w:w="28" w:type="dxa"/>
                  </w:tcMar>
                  <w:vAlign w:val="bottom"/>
                  <w:hideMark/>
                </w:tcPr>
                <w:p w:rsidR="00156B57" w:rsidRPr="00156B57" w:rsidRDefault="00156B57">
                  <w:pPr>
                    <w:rPr>
                      <w:rFonts w:ascii="Calibri" w:eastAsia="新細明體" w:hAnsi="Calibri" w:cs="新細明體"/>
                      <w:i w:val="0"/>
                      <w:sz w:val="24"/>
                      <w:szCs w:val="24"/>
                    </w:rPr>
                  </w:pPr>
                  <w:r w:rsidRPr="00156B57">
                    <w:rPr>
                      <w:b/>
                      <w:bCs/>
                      <w:i w:val="0"/>
                      <w:color w:val="000000"/>
                      <w:sz w:val="22"/>
                      <w:szCs w:val="22"/>
                    </w:rPr>
                    <w:t>Gazin</w:t>
                  </w:r>
                </w:p>
              </w:tc>
              <w:tc>
                <w:tcPr>
                  <w:tcW w:w="1807" w:type="dxa"/>
                  <w:tcBorders>
                    <w:top w:val="nil"/>
                    <w:left w:val="nil"/>
                    <w:bottom w:val="dashed" w:sz="8" w:space="0" w:color="auto"/>
                    <w:right w:val="nil"/>
                  </w:tcBorders>
                  <w:noWrap/>
                  <w:tcMar>
                    <w:top w:w="0" w:type="dxa"/>
                    <w:left w:w="28" w:type="dxa"/>
                    <w:bottom w:w="0" w:type="dxa"/>
                    <w:right w:w="28" w:type="dxa"/>
                  </w:tcMar>
                  <w:vAlign w:val="bottom"/>
                  <w:hideMark/>
                </w:tcPr>
                <w:p w:rsidR="00156B57" w:rsidRPr="00156B57" w:rsidRDefault="00156B57">
                  <w:pPr>
                    <w:rPr>
                      <w:rFonts w:ascii="Calibri" w:eastAsia="新細明體" w:hAnsi="Calibri" w:cs="新細明體"/>
                      <w:i w:val="0"/>
                      <w:sz w:val="24"/>
                      <w:szCs w:val="24"/>
                    </w:rPr>
                  </w:pPr>
                  <w:r w:rsidRPr="00156B57">
                    <w:rPr>
                      <w:i w:val="0"/>
                      <w:color w:val="000000"/>
                      <w:sz w:val="22"/>
                      <w:szCs w:val="22"/>
                    </w:rPr>
                    <w:t>Pomerol</w:t>
                  </w:r>
                </w:p>
              </w:tc>
              <w:tc>
                <w:tcPr>
                  <w:tcW w:w="993" w:type="dxa"/>
                  <w:tcBorders>
                    <w:top w:val="nil"/>
                    <w:left w:val="nil"/>
                    <w:bottom w:val="dashed" w:sz="8" w:space="0" w:color="auto"/>
                    <w:right w:val="nil"/>
                  </w:tcBorders>
                  <w:noWrap/>
                  <w:tcMar>
                    <w:top w:w="0" w:type="dxa"/>
                    <w:left w:w="28" w:type="dxa"/>
                    <w:bottom w:w="0" w:type="dxa"/>
                    <w:right w:w="28" w:type="dxa"/>
                  </w:tcMar>
                  <w:vAlign w:val="bottom"/>
                  <w:hideMark/>
                </w:tcPr>
                <w:p w:rsidR="00156B57" w:rsidRPr="00156B57" w:rsidRDefault="00156B57">
                  <w:pPr>
                    <w:jc w:val="center"/>
                    <w:rPr>
                      <w:rFonts w:ascii="Calibri" w:eastAsia="新細明體" w:hAnsi="Calibri" w:cs="新細明體"/>
                      <w:i w:val="0"/>
                      <w:sz w:val="24"/>
                      <w:szCs w:val="24"/>
                    </w:rPr>
                  </w:pPr>
                  <w:r w:rsidRPr="00156B57">
                    <w:rPr>
                      <w:i w:val="0"/>
                      <w:color w:val="000000"/>
                      <w:sz w:val="22"/>
                      <w:szCs w:val="22"/>
                    </w:rPr>
                    <w:t>Red</w:t>
                  </w:r>
                </w:p>
              </w:tc>
              <w:tc>
                <w:tcPr>
                  <w:tcW w:w="940" w:type="dxa"/>
                  <w:tcBorders>
                    <w:top w:val="nil"/>
                    <w:left w:val="nil"/>
                    <w:bottom w:val="dashed" w:sz="8" w:space="0" w:color="auto"/>
                    <w:right w:val="nil"/>
                  </w:tcBorders>
                  <w:noWrap/>
                  <w:tcMar>
                    <w:top w:w="0" w:type="dxa"/>
                    <w:left w:w="28" w:type="dxa"/>
                    <w:bottom w:w="0" w:type="dxa"/>
                    <w:right w:w="28" w:type="dxa"/>
                  </w:tcMar>
                  <w:vAlign w:val="bottom"/>
                  <w:hideMark/>
                </w:tcPr>
                <w:p w:rsidR="00156B57" w:rsidRPr="00156B57" w:rsidRDefault="00156B57">
                  <w:pPr>
                    <w:jc w:val="center"/>
                    <w:rPr>
                      <w:rFonts w:ascii="Calibri" w:eastAsia="新細明體" w:hAnsi="Calibri" w:cs="新細明體"/>
                      <w:i w:val="0"/>
                      <w:sz w:val="24"/>
                      <w:szCs w:val="24"/>
                    </w:rPr>
                  </w:pPr>
                  <w:r w:rsidRPr="00156B57">
                    <w:rPr>
                      <w:i w:val="0"/>
                      <w:color w:val="000000"/>
                      <w:sz w:val="22"/>
                      <w:szCs w:val="22"/>
                    </w:rPr>
                    <w:t>94-96</w:t>
                  </w:r>
                </w:p>
              </w:tc>
              <w:tc>
                <w:tcPr>
                  <w:tcW w:w="1140" w:type="dxa"/>
                  <w:tcBorders>
                    <w:top w:val="nil"/>
                    <w:left w:val="nil"/>
                    <w:bottom w:val="dashed" w:sz="8" w:space="0" w:color="auto"/>
                    <w:right w:val="nil"/>
                  </w:tcBorders>
                  <w:noWrap/>
                  <w:tcMar>
                    <w:top w:w="0" w:type="dxa"/>
                    <w:left w:w="28" w:type="dxa"/>
                    <w:bottom w:w="0" w:type="dxa"/>
                    <w:right w:w="28" w:type="dxa"/>
                  </w:tcMar>
                  <w:vAlign w:val="bottom"/>
                  <w:hideMark/>
                </w:tcPr>
                <w:p w:rsidR="00156B57" w:rsidRPr="00156B57" w:rsidRDefault="00156B57">
                  <w:pPr>
                    <w:jc w:val="center"/>
                    <w:rPr>
                      <w:rFonts w:ascii="Calibri" w:eastAsia="新細明體" w:hAnsi="Calibri" w:cs="新細明體"/>
                      <w:i w:val="0"/>
                      <w:sz w:val="24"/>
                      <w:szCs w:val="24"/>
                    </w:rPr>
                  </w:pPr>
                  <w:r w:rsidRPr="00156B57">
                    <w:rPr>
                      <w:i w:val="0"/>
                      <w:color w:val="000000"/>
                      <w:sz w:val="22"/>
                      <w:szCs w:val="22"/>
                    </w:rPr>
                    <w:t>94-95</w:t>
                  </w:r>
                </w:p>
              </w:tc>
              <w:tc>
                <w:tcPr>
                  <w:tcW w:w="1140" w:type="dxa"/>
                  <w:tcBorders>
                    <w:top w:val="nil"/>
                    <w:left w:val="nil"/>
                    <w:bottom w:val="dashed" w:sz="8" w:space="0" w:color="auto"/>
                    <w:right w:val="nil"/>
                  </w:tcBorders>
                  <w:noWrap/>
                  <w:tcMar>
                    <w:top w:w="0" w:type="dxa"/>
                    <w:left w:w="28" w:type="dxa"/>
                    <w:bottom w:w="0" w:type="dxa"/>
                    <w:right w:w="28" w:type="dxa"/>
                  </w:tcMar>
                  <w:vAlign w:val="bottom"/>
                  <w:hideMark/>
                </w:tcPr>
                <w:p w:rsidR="00156B57" w:rsidRPr="00156B57" w:rsidRDefault="00156B57">
                  <w:pPr>
                    <w:jc w:val="center"/>
                    <w:rPr>
                      <w:rFonts w:ascii="Calibri" w:eastAsia="新細明體" w:hAnsi="Calibri" w:cs="新細明體"/>
                      <w:i w:val="0"/>
                      <w:sz w:val="24"/>
                      <w:szCs w:val="24"/>
                    </w:rPr>
                  </w:pPr>
                  <w:r w:rsidRPr="00156B57">
                    <w:rPr>
                      <w:i w:val="0"/>
                      <w:color w:val="000000"/>
                      <w:sz w:val="22"/>
                      <w:szCs w:val="22"/>
                    </w:rPr>
                    <w:t>91-94</w:t>
                  </w:r>
                </w:p>
              </w:tc>
              <w:tc>
                <w:tcPr>
                  <w:tcW w:w="1120" w:type="dxa"/>
                  <w:tcBorders>
                    <w:top w:val="nil"/>
                    <w:left w:val="nil"/>
                    <w:bottom w:val="dashed" w:sz="8" w:space="0" w:color="auto"/>
                    <w:right w:val="nil"/>
                  </w:tcBorders>
                  <w:noWrap/>
                  <w:tcMar>
                    <w:top w:w="0" w:type="dxa"/>
                    <w:left w:w="28" w:type="dxa"/>
                    <w:bottom w:w="0" w:type="dxa"/>
                    <w:right w:w="28" w:type="dxa"/>
                  </w:tcMar>
                  <w:vAlign w:val="bottom"/>
                  <w:hideMark/>
                </w:tcPr>
                <w:p w:rsidR="00156B57" w:rsidRPr="00156B57" w:rsidRDefault="00156B57">
                  <w:pPr>
                    <w:jc w:val="center"/>
                    <w:rPr>
                      <w:rFonts w:ascii="Calibri" w:eastAsia="新細明體" w:hAnsi="Calibri" w:cs="新細明體"/>
                      <w:i w:val="0"/>
                      <w:sz w:val="24"/>
                      <w:szCs w:val="24"/>
                    </w:rPr>
                  </w:pPr>
                  <w:r w:rsidRPr="00156B57">
                    <w:rPr>
                      <w:b/>
                      <w:bCs/>
                      <w:i w:val="0"/>
                      <w:color w:val="FF0000"/>
                      <w:sz w:val="22"/>
                      <w:szCs w:val="22"/>
                    </w:rPr>
                    <w:t>€ 65.0</w:t>
                  </w:r>
                </w:p>
              </w:tc>
              <w:tc>
                <w:tcPr>
                  <w:tcW w:w="1046" w:type="dxa"/>
                  <w:tcBorders>
                    <w:top w:val="nil"/>
                    <w:left w:val="nil"/>
                    <w:bottom w:val="dashed" w:sz="8" w:space="0" w:color="auto"/>
                    <w:right w:val="nil"/>
                  </w:tcBorders>
                  <w:tcMar>
                    <w:top w:w="0" w:type="dxa"/>
                    <w:left w:w="28" w:type="dxa"/>
                    <w:bottom w:w="0" w:type="dxa"/>
                    <w:right w:w="28" w:type="dxa"/>
                  </w:tcMar>
                  <w:vAlign w:val="bottom"/>
                  <w:hideMark/>
                </w:tcPr>
                <w:p w:rsidR="00156B57" w:rsidRPr="00156B57" w:rsidRDefault="00156B57">
                  <w:pPr>
                    <w:jc w:val="center"/>
                    <w:rPr>
                      <w:rFonts w:ascii="Calibri" w:eastAsia="新細明體" w:hAnsi="Calibri" w:cs="新細明體"/>
                      <w:i w:val="0"/>
                      <w:sz w:val="24"/>
                      <w:szCs w:val="24"/>
                    </w:rPr>
                  </w:pPr>
                  <w:r w:rsidRPr="00156B57">
                    <w:rPr>
                      <w:i w:val="0"/>
                      <w:color w:val="0000FF"/>
                      <w:sz w:val="22"/>
                      <w:szCs w:val="22"/>
                    </w:rPr>
                    <w:t>$572</w:t>
                  </w:r>
                </w:p>
              </w:tc>
            </w:tr>
            <w:tr w:rsidR="00156B57" w:rsidRPr="00156B57">
              <w:trPr>
                <w:trHeight w:val="315"/>
                <w:jc w:val="center"/>
              </w:trPr>
              <w:tc>
                <w:tcPr>
                  <w:tcW w:w="2843" w:type="dxa"/>
                  <w:tcBorders>
                    <w:top w:val="nil"/>
                    <w:left w:val="nil"/>
                    <w:bottom w:val="dashed" w:sz="8" w:space="0" w:color="auto"/>
                    <w:right w:val="nil"/>
                  </w:tcBorders>
                  <w:shd w:val="clear" w:color="auto" w:fill="E7E6E6"/>
                  <w:noWrap/>
                  <w:tcMar>
                    <w:top w:w="0" w:type="dxa"/>
                    <w:left w:w="28" w:type="dxa"/>
                    <w:bottom w:w="0" w:type="dxa"/>
                    <w:right w:w="28" w:type="dxa"/>
                  </w:tcMar>
                  <w:vAlign w:val="bottom"/>
                  <w:hideMark/>
                </w:tcPr>
                <w:p w:rsidR="00156B57" w:rsidRPr="00156B57" w:rsidRDefault="00156B57">
                  <w:pPr>
                    <w:rPr>
                      <w:rFonts w:ascii="Calibri" w:eastAsia="新細明體" w:hAnsi="Calibri" w:cs="新細明體"/>
                      <w:i w:val="0"/>
                      <w:sz w:val="24"/>
                      <w:szCs w:val="24"/>
                    </w:rPr>
                  </w:pPr>
                  <w:r w:rsidRPr="00156B57">
                    <w:rPr>
                      <w:b/>
                      <w:bCs/>
                      <w:i w:val="0"/>
                      <w:color w:val="000000"/>
                      <w:sz w:val="22"/>
                      <w:szCs w:val="22"/>
                    </w:rPr>
                    <w:t xml:space="preserve">Grand </w:t>
                  </w:r>
                  <w:proofErr w:type="spellStart"/>
                  <w:r w:rsidRPr="00156B57">
                    <w:rPr>
                      <w:b/>
                      <w:bCs/>
                      <w:i w:val="0"/>
                      <w:color w:val="000000"/>
                      <w:sz w:val="22"/>
                      <w:szCs w:val="22"/>
                    </w:rPr>
                    <w:t>Mayne</w:t>
                  </w:r>
                  <w:proofErr w:type="spellEnd"/>
                </w:p>
              </w:tc>
              <w:tc>
                <w:tcPr>
                  <w:tcW w:w="1807" w:type="dxa"/>
                  <w:tcBorders>
                    <w:top w:val="nil"/>
                    <w:left w:val="nil"/>
                    <w:bottom w:val="dashed" w:sz="8" w:space="0" w:color="auto"/>
                    <w:right w:val="nil"/>
                  </w:tcBorders>
                  <w:shd w:val="clear" w:color="auto" w:fill="E7E6E6"/>
                  <w:noWrap/>
                  <w:tcMar>
                    <w:top w:w="0" w:type="dxa"/>
                    <w:left w:w="28" w:type="dxa"/>
                    <w:bottom w:w="0" w:type="dxa"/>
                    <w:right w:w="28" w:type="dxa"/>
                  </w:tcMar>
                  <w:vAlign w:val="bottom"/>
                  <w:hideMark/>
                </w:tcPr>
                <w:p w:rsidR="00156B57" w:rsidRPr="00156B57" w:rsidRDefault="00156B57">
                  <w:pPr>
                    <w:rPr>
                      <w:rFonts w:ascii="Calibri" w:eastAsia="新細明體" w:hAnsi="Calibri" w:cs="新細明體"/>
                      <w:i w:val="0"/>
                      <w:sz w:val="24"/>
                      <w:szCs w:val="24"/>
                    </w:rPr>
                  </w:pPr>
                  <w:r w:rsidRPr="00156B57">
                    <w:rPr>
                      <w:i w:val="0"/>
                      <w:color w:val="000000"/>
                      <w:sz w:val="22"/>
                      <w:szCs w:val="22"/>
                    </w:rPr>
                    <w:t>St Emilion</w:t>
                  </w:r>
                </w:p>
              </w:tc>
              <w:tc>
                <w:tcPr>
                  <w:tcW w:w="993" w:type="dxa"/>
                  <w:tcBorders>
                    <w:top w:val="nil"/>
                    <w:left w:val="nil"/>
                    <w:bottom w:val="dashed" w:sz="8" w:space="0" w:color="auto"/>
                    <w:right w:val="nil"/>
                  </w:tcBorders>
                  <w:shd w:val="clear" w:color="auto" w:fill="E7E6E6"/>
                  <w:noWrap/>
                  <w:tcMar>
                    <w:top w:w="0" w:type="dxa"/>
                    <w:left w:w="28" w:type="dxa"/>
                    <w:bottom w:w="0" w:type="dxa"/>
                    <w:right w:w="28" w:type="dxa"/>
                  </w:tcMar>
                  <w:vAlign w:val="bottom"/>
                  <w:hideMark/>
                </w:tcPr>
                <w:p w:rsidR="00156B57" w:rsidRPr="00156B57" w:rsidRDefault="00156B57">
                  <w:pPr>
                    <w:jc w:val="center"/>
                    <w:rPr>
                      <w:rFonts w:ascii="Calibri" w:eastAsia="新細明體" w:hAnsi="Calibri" w:cs="新細明體"/>
                      <w:i w:val="0"/>
                      <w:sz w:val="24"/>
                      <w:szCs w:val="24"/>
                    </w:rPr>
                  </w:pPr>
                  <w:r w:rsidRPr="00156B57">
                    <w:rPr>
                      <w:i w:val="0"/>
                      <w:color w:val="000000"/>
                      <w:sz w:val="22"/>
                      <w:szCs w:val="22"/>
                    </w:rPr>
                    <w:t>Red</w:t>
                  </w:r>
                </w:p>
              </w:tc>
              <w:tc>
                <w:tcPr>
                  <w:tcW w:w="940" w:type="dxa"/>
                  <w:tcBorders>
                    <w:top w:val="nil"/>
                    <w:left w:val="nil"/>
                    <w:bottom w:val="dashed" w:sz="8" w:space="0" w:color="auto"/>
                    <w:right w:val="nil"/>
                  </w:tcBorders>
                  <w:shd w:val="clear" w:color="auto" w:fill="E7E6E6"/>
                  <w:noWrap/>
                  <w:tcMar>
                    <w:top w:w="0" w:type="dxa"/>
                    <w:left w:w="28" w:type="dxa"/>
                    <w:bottom w:w="0" w:type="dxa"/>
                    <w:right w:w="28" w:type="dxa"/>
                  </w:tcMar>
                  <w:vAlign w:val="bottom"/>
                  <w:hideMark/>
                </w:tcPr>
                <w:p w:rsidR="00156B57" w:rsidRPr="00156B57" w:rsidRDefault="00156B57">
                  <w:pPr>
                    <w:jc w:val="center"/>
                    <w:rPr>
                      <w:rFonts w:ascii="Calibri" w:eastAsia="新細明體" w:hAnsi="Calibri" w:cs="新細明體"/>
                      <w:i w:val="0"/>
                      <w:sz w:val="24"/>
                      <w:szCs w:val="24"/>
                    </w:rPr>
                  </w:pPr>
                  <w:r w:rsidRPr="00156B57">
                    <w:rPr>
                      <w:i w:val="0"/>
                      <w:color w:val="000000"/>
                      <w:sz w:val="22"/>
                      <w:szCs w:val="22"/>
                    </w:rPr>
                    <w:t>94-96</w:t>
                  </w:r>
                </w:p>
              </w:tc>
              <w:tc>
                <w:tcPr>
                  <w:tcW w:w="1140" w:type="dxa"/>
                  <w:tcBorders>
                    <w:top w:val="nil"/>
                    <w:left w:val="nil"/>
                    <w:bottom w:val="dashed" w:sz="8" w:space="0" w:color="auto"/>
                    <w:right w:val="nil"/>
                  </w:tcBorders>
                  <w:shd w:val="clear" w:color="auto" w:fill="E7E6E6"/>
                  <w:noWrap/>
                  <w:tcMar>
                    <w:top w:w="0" w:type="dxa"/>
                    <w:left w:w="28" w:type="dxa"/>
                    <w:bottom w:w="0" w:type="dxa"/>
                    <w:right w:w="28" w:type="dxa"/>
                  </w:tcMar>
                  <w:vAlign w:val="bottom"/>
                  <w:hideMark/>
                </w:tcPr>
                <w:p w:rsidR="00156B57" w:rsidRPr="00156B57" w:rsidRDefault="00156B57">
                  <w:pPr>
                    <w:jc w:val="center"/>
                    <w:rPr>
                      <w:rFonts w:ascii="Calibri" w:eastAsia="新細明體" w:hAnsi="Calibri" w:cs="新細明體"/>
                      <w:i w:val="0"/>
                      <w:sz w:val="24"/>
                      <w:szCs w:val="24"/>
                    </w:rPr>
                  </w:pPr>
                  <w:r w:rsidRPr="00156B57">
                    <w:rPr>
                      <w:i w:val="0"/>
                      <w:color w:val="000000"/>
                      <w:sz w:val="22"/>
                      <w:szCs w:val="22"/>
                    </w:rPr>
                    <w:t>91-92</w:t>
                  </w:r>
                </w:p>
              </w:tc>
              <w:tc>
                <w:tcPr>
                  <w:tcW w:w="1140" w:type="dxa"/>
                  <w:tcBorders>
                    <w:top w:val="nil"/>
                    <w:left w:val="nil"/>
                    <w:bottom w:val="dashed" w:sz="8" w:space="0" w:color="auto"/>
                    <w:right w:val="nil"/>
                  </w:tcBorders>
                  <w:shd w:val="clear" w:color="auto" w:fill="E7E6E6"/>
                  <w:noWrap/>
                  <w:tcMar>
                    <w:top w:w="0" w:type="dxa"/>
                    <w:left w:w="28" w:type="dxa"/>
                    <w:bottom w:w="0" w:type="dxa"/>
                    <w:right w:w="28" w:type="dxa"/>
                  </w:tcMar>
                  <w:vAlign w:val="bottom"/>
                  <w:hideMark/>
                </w:tcPr>
                <w:p w:rsidR="00156B57" w:rsidRPr="00156B57" w:rsidRDefault="00156B57">
                  <w:pPr>
                    <w:jc w:val="center"/>
                    <w:rPr>
                      <w:rFonts w:ascii="Calibri" w:eastAsia="新細明體" w:hAnsi="Calibri" w:cs="新細明體"/>
                      <w:i w:val="0"/>
                      <w:sz w:val="24"/>
                      <w:szCs w:val="24"/>
                    </w:rPr>
                  </w:pPr>
                  <w:r w:rsidRPr="00156B57">
                    <w:rPr>
                      <w:i w:val="0"/>
                      <w:color w:val="000000"/>
                      <w:sz w:val="22"/>
                      <w:szCs w:val="22"/>
                    </w:rPr>
                    <w:t>89-92</w:t>
                  </w:r>
                </w:p>
              </w:tc>
              <w:tc>
                <w:tcPr>
                  <w:tcW w:w="1120" w:type="dxa"/>
                  <w:tcBorders>
                    <w:top w:val="nil"/>
                    <w:left w:val="nil"/>
                    <w:bottom w:val="dashed" w:sz="8" w:space="0" w:color="auto"/>
                    <w:right w:val="nil"/>
                  </w:tcBorders>
                  <w:shd w:val="clear" w:color="auto" w:fill="E7E6E6"/>
                  <w:noWrap/>
                  <w:tcMar>
                    <w:top w:w="0" w:type="dxa"/>
                    <w:left w:w="28" w:type="dxa"/>
                    <w:bottom w:w="0" w:type="dxa"/>
                    <w:right w:w="28" w:type="dxa"/>
                  </w:tcMar>
                  <w:vAlign w:val="bottom"/>
                  <w:hideMark/>
                </w:tcPr>
                <w:p w:rsidR="00156B57" w:rsidRPr="00156B57" w:rsidRDefault="00156B57">
                  <w:pPr>
                    <w:jc w:val="center"/>
                    <w:rPr>
                      <w:rFonts w:ascii="Calibri" w:eastAsia="新細明體" w:hAnsi="Calibri" w:cs="新細明體"/>
                      <w:i w:val="0"/>
                      <w:sz w:val="24"/>
                      <w:szCs w:val="24"/>
                    </w:rPr>
                  </w:pPr>
                  <w:r w:rsidRPr="00156B57">
                    <w:rPr>
                      <w:b/>
                      <w:bCs/>
                      <w:i w:val="0"/>
                      <w:color w:val="FF0000"/>
                      <w:sz w:val="22"/>
                      <w:szCs w:val="22"/>
                    </w:rPr>
                    <w:t>€ 32.5</w:t>
                  </w:r>
                </w:p>
              </w:tc>
              <w:tc>
                <w:tcPr>
                  <w:tcW w:w="1046" w:type="dxa"/>
                  <w:tcBorders>
                    <w:top w:val="nil"/>
                    <w:left w:val="nil"/>
                    <w:bottom w:val="dashed" w:sz="8" w:space="0" w:color="auto"/>
                    <w:right w:val="nil"/>
                  </w:tcBorders>
                  <w:shd w:val="clear" w:color="auto" w:fill="E7E6E6"/>
                  <w:tcMar>
                    <w:top w:w="0" w:type="dxa"/>
                    <w:left w:w="28" w:type="dxa"/>
                    <w:bottom w:w="0" w:type="dxa"/>
                    <w:right w:w="28" w:type="dxa"/>
                  </w:tcMar>
                  <w:vAlign w:val="bottom"/>
                  <w:hideMark/>
                </w:tcPr>
                <w:p w:rsidR="00156B57" w:rsidRPr="00156B57" w:rsidRDefault="00156B57">
                  <w:pPr>
                    <w:jc w:val="center"/>
                    <w:rPr>
                      <w:rFonts w:ascii="Calibri" w:eastAsia="新細明體" w:hAnsi="Calibri" w:cs="新細明體"/>
                      <w:i w:val="0"/>
                      <w:sz w:val="24"/>
                      <w:szCs w:val="24"/>
                    </w:rPr>
                  </w:pPr>
                  <w:r w:rsidRPr="00156B57">
                    <w:rPr>
                      <w:i w:val="0"/>
                      <w:color w:val="0000FF"/>
                      <w:sz w:val="22"/>
                      <w:szCs w:val="22"/>
                    </w:rPr>
                    <w:t>$286</w:t>
                  </w:r>
                </w:p>
              </w:tc>
            </w:tr>
            <w:tr w:rsidR="00156B57" w:rsidRPr="00156B57">
              <w:trPr>
                <w:trHeight w:val="315"/>
                <w:jc w:val="center"/>
              </w:trPr>
              <w:tc>
                <w:tcPr>
                  <w:tcW w:w="2843" w:type="dxa"/>
                  <w:tcBorders>
                    <w:top w:val="nil"/>
                    <w:left w:val="nil"/>
                    <w:bottom w:val="dashed" w:sz="8" w:space="0" w:color="auto"/>
                    <w:right w:val="nil"/>
                  </w:tcBorders>
                  <w:noWrap/>
                  <w:tcMar>
                    <w:top w:w="0" w:type="dxa"/>
                    <w:left w:w="28" w:type="dxa"/>
                    <w:bottom w:w="0" w:type="dxa"/>
                    <w:right w:w="28" w:type="dxa"/>
                  </w:tcMar>
                  <w:vAlign w:val="bottom"/>
                  <w:hideMark/>
                </w:tcPr>
                <w:p w:rsidR="00156B57" w:rsidRPr="00156B57" w:rsidRDefault="00156B57">
                  <w:pPr>
                    <w:rPr>
                      <w:rFonts w:ascii="Calibri" w:eastAsia="新細明體" w:hAnsi="Calibri" w:cs="新細明體"/>
                      <w:i w:val="0"/>
                      <w:sz w:val="24"/>
                      <w:szCs w:val="24"/>
                    </w:rPr>
                  </w:pPr>
                  <w:r w:rsidRPr="00156B57">
                    <w:rPr>
                      <w:b/>
                      <w:bCs/>
                      <w:i w:val="0"/>
                      <w:color w:val="000000"/>
                      <w:sz w:val="22"/>
                      <w:szCs w:val="22"/>
                    </w:rPr>
                    <w:t>Gruaud Larose***</w:t>
                  </w:r>
                </w:p>
              </w:tc>
              <w:tc>
                <w:tcPr>
                  <w:tcW w:w="1807" w:type="dxa"/>
                  <w:tcBorders>
                    <w:top w:val="nil"/>
                    <w:left w:val="nil"/>
                    <w:bottom w:val="dashed" w:sz="8" w:space="0" w:color="auto"/>
                    <w:right w:val="nil"/>
                  </w:tcBorders>
                  <w:noWrap/>
                  <w:tcMar>
                    <w:top w:w="0" w:type="dxa"/>
                    <w:left w:w="28" w:type="dxa"/>
                    <w:bottom w:w="0" w:type="dxa"/>
                    <w:right w:w="28" w:type="dxa"/>
                  </w:tcMar>
                  <w:vAlign w:val="bottom"/>
                  <w:hideMark/>
                </w:tcPr>
                <w:p w:rsidR="00156B57" w:rsidRPr="00156B57" w:rsidRDefault="00156B57">
                  <w:pPr>
                    <w:rPr>
                      <w:rFonts w:ascii="Calibri" w:eastAsia="新細明體" w:hAnsi="Calibri" w:cs="新細明體"/>
                      <w:i w:val="0"/>
                      <w:sz w:val="24"/>
                      <w:szCs w:val="24"/>
                    </w:rPr>
                  </w:pPr>
                  <w:r w:rsidRPr="00156B57">
                    <w:rPr>
                      <w:i w:val="0"/>
                      <w:color w:val="000000"/>
                      <w:sz w:val="22"/>
                      <w:szCs w:val="22"/>
                    </w:rPr>
                    <w:t>St Julien</w:t>
                  </w:r>
                </w:p>
              </w:tc>
              <w:tc>
                <w:tcPr>
                  <w:tcW w:w="993" w:type="dxa"/>
                  <w:tcBorders>
                    <w:top w:val="nil"/>
                    <w:left w:val="nil"/>
                    <w:bottom w:val="dashed" w:sz="8" w:space="0" w:color="auto"/>
                    <w:right w:val="nil"/>
                  </w:tcBorders>
                  <w:noWrap/>
                  <w:tcMar>
                    <w:top w:w="0" w:type="dxa"/>
                    <w:left w:w="28" w:type="dxa"/>
                    <w:bottom w:w="0" w:type="dxa"/>
                    <w:right w:w="28" w:type="dxa"/>
                  </w:tcMar>
                  <w:vAlign w:val="bottom"/>
                  <w:hideMark/>
                </w:tcPr>
                <w:p w:rsidR="00156B57" w:rsidRPr="00156B57" w:rsidRDefault="00156B57">
                  <w:pPr>
                    <w:jc w:val="center"/>
                    <w:rPr>
                      <w:rFonts w:ascii="Calibri" w:eastAsia="新細明體" w:hAnsi="Calibri" w:cs="新細明體"/>
                      <w:i w:val="0"/>
                      <w:sz w:val="24"/>
                      <w:szCs w:val="24"/>
                    </w:rPr>
                  </w:pPr>
                  <w:r w:rsidRPr="00156B57">
                    <w:rPr>
                      <w:i w:val="0"/>
                      <w:color w:val="000000"/>
                      <w:sz w:val="22"/>
                      <w:szCs w:val="22"/>
                    </w:rPr>
                    <w:t>Red</w:t>
                  </w:r>
                </w:p>
              </w:tc>
              <w:tc>
                <w:tcPr>
                  <w:tcW w:w="940" w:type="dxa"/>
                  <w:tcBorders>
                    <w:top w:val="nil"/>
                    <w:left w:val="nil"/>
                    <w:bottom w:val="dashed" w:sz="8" w:space="0" w:color="auto"/>
                    <w:right w:val="nil"/>
                  </w:tcBorders>
                  <w:noWrap/>
                  <w:tcMar>
                    <w:top w:w="0" w:type="dxa"/>
                    <w:left w:w="28" w:type="dxa"/>
                    <w:bottom w:w="0" w:type="dxa"/>
                    <w:right w:w="28" w:type="dxa"/>
                  </w:tcMar>
                  <w:vAlign w:val="bottom"/>
                  <w:hideMark/>
                </w:tcPr>
                <w:p w:rsidR="00156B57" w:rsidRPr="00156B57" w:rsidRDefault="00156B57">
                  <w:pPr>
                    <w:jc w:val="center"/>
                    <w:rPr>
                      <w:rFonts w:ascii="Calibri" w:eastAsia="新細明體" w:hAnsi="Calibri" w:cs="新細明體"/>
                      <w:i w:val="0"/>
                      <w:sz w:val="24"/>
                      <w:szCs w:val="24"/>
                    </w:rPr>
                  </w:pPr>
                  <w:r w:rsidRPr="00156B57">
                    <w:rPr>
                      <w:i w:val="0"/>
                      <w:color w:val="000000"/>
                      <w:sz w:val="22"/>
                      <w:szCs w:val="22"/>
                    </w:rPr>
                    <w:t>93-95</w:t>
                  </w:r>
                </w:p>
              </w:tc>
              <w:tc>
                <w:tcPr>
                  <w:tcW w:w="1140" w:type="dxa"/>
                  <w:tcBorders>
                    <w:top w:val="nil"/>
                    <w:left w:val="nil"/>
                    <w:bottom w:val="dashed" w:sz="8" w:space="0" w:color="auto"/>
                    <w:right w:val="nil"/>
                  </w:tcBorders>
                  <w:noWrap/>
                  <w:tcMar>
                    <w:top w:w="0" w:type="dxa"/>
                    <w:left w:w="28" w:type="dxa"/>
                    <w:bottom w:w="0" w:type="dxa"/>
                    <w:right w:w="28" w:type="dxa"/>
                  </w:tcMar>
                  <w:vAlign w:val="bottom"/>
                  <w:hideMark/>
                </w:tcPr>
                <w:p w:rsidR="00156B57" w:rsidRPr="00156B57" w:rsidRDefault="00156B57">
                  <w:pPr>
                    <w:jc w:val="center"/>
                    <w:rPr>
                      <w:rFonts w:ascii="Calibri" w:eastAsia="新細明體" w:hAnsi="Calibri" w:cs="新細明體"/>
                      <w:i w:val="0"/>
                      <w:sz w:val="24"/>
                      <w:szCs w:val="24"/>
                    </w:rPr>
                  </w:pPr>
                  <w:r w:rsidRPr="00156B57">
                    <w:rPr>
                      <w:i w:val="0"/>
                      <w:color w:val="000000"/>
                      <w:sz w:val="22"/>
                      <w:szCs w:val="22"/>
                    </w:rPr>
                    <w:t>95-96</w:t>
                  </w:r>
                </w:p>
              </w:tc>
              <w:tc>
                <w:tcPr>
                  <w:tcW w:w="1140" w:type="dxa"/>
                  <w:tcBorders>
                    <w:top w:val="nil"/>
                    <w:left w:val="nil"/>
                    <w:bottom w:val="dashed" w:sz="8" w:space="0" w:color="auto"/>
                    <w:right w:val="nil"/>
                  </w:tcBorders>
                  <w:noWrap/>
                  <w:tcMar>
                    <w:top w:w="0" w:type="dxa"/>
                    <w:left w:w="28" w:type="dxa"/>
                    <w:bottom w:w="0" w:type="dxa"/>
                    <w:right w:w="28" w:type="dxa"/>
                  </w:tcMar>
                  <w:vAlign w:val="bottom"/>
                  <w:hideMark/>
                </w:tcPr>
                <w:p w:rsidR="00156B57" w:rsidRPr="00156B57" w:rsidRDefault="00156B57">
                  <w:pPr>
                    <w:jc w:val="center"/>
                    <w:rPr>
                      <w:rFonts w:ascii="Calibri" w:eastAsia="新細明體" w:hAnsi="Calibri" w:cs="新細明體"/>
                      <w:i w:val="0"/>
                      <w:sz w:val="24"/>
                      <w:szCs w:val="24"/>
                    </w:rPr>
                  </w:pPr>
                  <w:r w:rsidRPr="00156B57">
                    <w:rPr>
                      <w:i w:val="0"/>
                      <w:color w:val="000000"/>
                      <w:sz w:val="22"/>
                      <w:szCs w:val="22"/>
                    </w:rPr>
                    <w:t>91-94</w:t>
                  </w:r>
                </w:p>
              </w:tc>
              <w:tc>
                <w:tcPr>
                  <w:tcW w:w="1120" w:type="dxa"/>
                  <w:tcBorders>
                    <w:top w:val="nil"/>
                    <w:left w:val="nil"/>
                    <w:bottom w:val="dashed" w:sz="8" w:space="0" w:color="auto"/>
                    <w:right w:val="nil"/>
                  </w:tcBorders>
                  <w:noWrap/>
                  <w:tcMar>
                    <w:top w:w="0" w:type="dxa"/>
                    <w:left w:w="28" w:type="dxa"/>
                    <w:bottom w:w="0" w:type="dxa"/>
                    <w:right w:w="28" w:type="dxa"/>
                  </w:tcMar>
                  <w:vAlign w:val="bottom"/>
                  <w:hideMark/>
                </w:tcPr>
                <w:p w:rsidR="00156B57" w:rsidRPr="00156B57" w:rsidRDefault="00156B57">
                  <w:pPr>
                    <w:jc w:val="center"/>
                    <w:rPr>
                      <w:rFonts w:ascii="Calibri" w:eastAsia="新細明體" w:hAnsi="Calibri" w:cs="新細明體"/>
                      <w:i w:val="0"/>
                      <w:sz w:val="24"/>
                      <w:szCs w:val="24"/>
                    </w:rPr>
                  </w:pPr>
                  <w:r w:rsidRPr="00156B57">
                    <w:rPr>
                      <w:b/>
                      <w:bCs/>
                      <w:i w:val="0"/>
                      <w:color w:val="FF0000"/>
                      <w:sz w:val="22"/>
                      <w:szCs w:val="22"/>
                    </w:rPr>
                    <w:t>€ 57.2</w:t>
                  </w:r>
                </w:p>
              </w:tc>
              <w:tc>
                <w:tcPr>
                  <w:tcW w:w="1046" w:type="dxa"/>
                  <w:tcBorders>
                    <w:top w:val="nil"/>
                    <w:left w:val="nil"/>
                    <w:bottom w:val="dashed" w:sz="8" w:space="0" w:color="auto"/>
                    <w:right w:val="nil"/>
                  </w:tcBorders>
                  <w:tcMar>
                    <w:top w:w="0" w:type="dxa"/>
                    <w:left w:w="28" w:type="dxa"/>
                    <w:bottom w:w="0" w:type="dxa"/>
                    <w:right w:w="28" w:type="dxa"/>
                  </w:tcMar>
                  <w:vAlign w:val="bottom"/>
                  <w:hideMark/>
                </w:tcPr>
                <w:p w:rsidR="00156B57" w:rsidRPr="00156B57" w:rsidRDefault="00156B57">
                  <w:pPr>
                    <w:jc w:val="center"/>
                    <w:rPr>
                      <w:rFonts w:ascii="Calibri" w:eastAsia="新細明體" w:hAnsi="Calibri" w:cs="新細明體"/>
                      <w:i w:val="0"/>
                      <w:sz w:val="24"/>
                      <w:szCs w:val="24"/>
                    </w:rPr>
                  </w:pPr>
                  <w:r w:rsidRPr="00156B57">
                    <w:rPr>
                      <w:i w:val="0"/>
                      <w:color w:val="0000FF"/>
                      <w:sz w:val="22"/>
                      <w:szCs w:val="22"/>
                    </w:rPr>
                    <w:t>$503</w:t>
                  </w:r>
                </w:p>
              </w:tc>
            </w:tr>
            <w:tr w:rsidR="00156B57" w:rsidRPr="00156B57">
              <w:trPr>
                <w:trHeight w:val="315"/>
                <w:jc w:val="center"/>
              </w:trPr>
              <w:tc>
                <w:tcPr>
                  <w:tcW w:w="2843" w:type="dxa"/>
                  <w:tcBorders>
                    <w:top w:val="nil"/>
                    <w:left w:val="nil"/>
                    <w:bottom w:val="dashed" w:sz="8" w:space="0" w:color="auto"/>
                    <w:right w:val="nil"/>
                  </w:tcBorders>
                  <w:shd w:val="clear" w:color="auto" w:fill="E7E6E6"/>
                  <w:noWrap/>
                  <w:tcMar>
                    <w:top w:w="0" w:type="dxa"/>
                    <w:left w:w="28" w:type="dxa"/>
                    <w:bottom w:w="0" w:type="dxa"/>
                    <w:right w:w="28" w:type="dxa"/>
                  </w:tcMar>
                  <w:vAlign w:val="bottom"/>
                  <w:hideMark/>
                </w:tcPr>
                <w:p w:rsidR="00156B57" w:rsidRPr="00156B57" w:rsidRDefault="00156B57">
                  <w:pPr>
                    <w:rPr>
                      <w:rFonts w:ascii="Calibri" w:eastAsia="新細明體" w:hAnsi="Calibri" w:cs="新細明體"/>
                      <w:i w:val="0"/>
                      <w:sz w:val="24"/>
                      <w:szCs w:val="24"/>
                    </w:rPr>
                  </w:pPr>
                  <w:bookmarkStart w:id="2" w:name="_Hlk484097696"/>
                  <w:r w:rsidRPr="00156B57">
                    <w:rPr>
                      <w:b/>
                      <w:bCs/>
                      <w:i w:val="0"/>
                      <w:color w:val="000000"/>
                      <w:sz w:val="22"/>
                      <w:szCs w:val="22"/>
                    </w:rPr>
                    <w:t>Haut Brion***</w:t>
                  </w:r>
                  <w:bookmarkEnd w:id="2"/>
                </w:p>
              </w:tc>
              <w:tc>
                <w:tcPr>
                  <w:tcW w:w="1807" w:type="dxa"/>
                  <w:tcBorders>
                    <w:top w:val="nil"/>
                    <w:left w:val="nil"/>
                    <w:bottom w:val="dashed" w:sz="8" w:space="0" w:color="auto"/>
                    <w:right w:val="nil"/>
                  </w:tcBorders>
                  <w:shd w:val="clear" w:color="auto" w:fill="E7E6E6"/>
                  <w:noWrap/>
                  <w:tcMar>
                    <w:top w:w="0" w:type="dxa"/>
                    <w:left w:w="28" w:type="dxa"/>
                    <w:bottom w:w="0" w:type="dxa"/>
                    <w:right w:w="28" w:type="dxa"/>
                  </w:tcMar>
                  <w:vAlign w:val="bottom"/>
                  <w:hideMark/>
                </w:tcPr>
                <w:p w:rsidR="00156B57" w:rsidRPr="00156B57" w:rsidRDefault="00156B57">
                  <w:pPr>
                    <w:rPr>
                      <w:rFonts w:ascii="Calibri" w:eastAsia="新細明體" w:hAnsi="Calibri" w:cs="新細明體"/>
                      <w:i w:val="0"/>
                      <w:sz w:val="24"/>
                      <w:szCs w:val="24"/>
                    </w:rPr>
                  </w:pPr>
                  <w:r w:rsidRPr="00156B57">
                    <w:rPr>
                      <w:i w:val="0"/>
                      <w:color w:val="000000"/>
                      <w:sz w:val="22"/>
                      <w:szCs w:val="22"/>
                    </w:rPr>
                    <w:t>Pessac Leognan</w:t>
                  </w:r>
                </w:p>
              </w:tc>
              <w:tc>
                <w:tcPr>
                  <w:tcW w:w="993" w:type="dxa"/>
                  <w:tcBorders>
                    <w:top w:val="nil"/>
                    <w:left w:val="nil"/>
                    <w:bottom w:val="dashed" w:sz="8" w:space="0" w:color="auto"/>
                    <w:right w:val="nil"/>
                  </w:tcBorders>
                  <w:shd w:val="clear" w:color="auto" w:fill="E7E6E6"/>
                  <w:noWrap/>
                  <w:tcMar>
                    <w:top w:w="0" w:type="dxa"/>
                    <w:left w:w="28" w:type="dxa"/>
                    <w:bottom w:w="0" w:type="dxa"/>
                    <w:right w:w="28" w:type="dxa"/>
                  </w:tcMar>
                  <w:vAlign w:val="bottom"/>
                  <w:hideMark/>
                </w:tcPr>
                <w:p w:rsidR="00156B57" w:rsidRPr="00156B57" w:rsidRDefault="00156B57">
                  <w:pPr>
                    <w:jc w:val="center"/>
                    <w:rPr>
                      <w:rFonts w:ascii="Calibri" w:eastAsia="新細明體" w:hAnsi="Calibri" w:cs="新細明體"/>
                      <w:i w:val="0"/>
                      <w:sz w:val="24"/>
                      <w:szCs w:val="24"/>
                    </w:rPr>
                  </w:pPr>
                  <w:r w:rsidRPr="00156B57">
                    <w:rPr>
                      <w:i w:val="0"/>
                      <w:color w:val="000000"/>
                      <w:sz w:val="22"/>
                      <w:szCs w:val="22"/>
                    </w:rPr>
                    <w:t>Red</w:t>
                  </w:r>
                </w:p>
              </w:tc>
              <w:tc>
                <w:tcPr>
                  <w:tcW w:w="940" w:type="dxa"/>
                  <w:tcBorders>
                    <w:top w:val="nil"/>
                    <w:left w:val="nil"/>
                    <w:bottom w:val="dashed" w:sz="8" w:space="0" w:color="auto"/>
                    <w:right w:val="nil"/>
                  </w:tcBorders>
                  <w:shd w:val="clear" w:color="auto" w:fill="E7E6E6"/>
                  <w:noWrap/>
                  <w:tcMar>
                    <w:top w:w="0" w:type="dxa"/>
                    <w:left w:w="28" w:type="dxa"/>
                    <w:bottom w:w="0" w:type="dxa"/>
                    <w:right w:w="28" w:type="dxa"/>
                  </w:tcMar>
                  <w:vAlign w:val="bottom"/>
                  <w:hideMark/>
                </w:tcPr>
                <w:p w:rsidR="00156B57" w:rsidRPr="00156B57" w:rsidRDefault="00156B57">
                  <w:pPr>
                    <w:jc w:val="center"/>
                    <w:rPr>
                      <w:rFonts w:ascii="Calibri" w:eastAsia="新細明體" w:hAnsi="Calibri" w:cs="新細明體"/>
                      <w:i w:val="0"/>
                      <w:sz w:val="24"/>
                      <w:szCs w:val="24"/>
                    </w:rPr>
                  </w:pPr>
                  <w:r w:rsidRPr="00156B57">
                    <w:rPr>
                      <w:i w:val="0"/>
                      <w:color w:val="000000"/>
                      <w:sz w:val="22"/>
                      <w:szCs w:val="22"/>
                    </w:rPr>
                    <w:t>91-93</w:t>
                  </w:r>
                </w:p>
              </w:tc>
              <w:tc>
                <w:tcPr>
                  <w:tcW w:w="1140" w:type="dxa"/>
                  <w:tcBorders>
                    <w:top w:val="nil"/>
                    <w:left w:val="nil"/>
                    <w:bottom w:val="dashed" w:sz="8" w:space="0" w:color="auto"/>
                    <w:right w:val="nil"/>
                  </w:tcBorders>
                  <w:shd w:val="clear" w:color="auto" w:fill="E7E6E6"/>
                  <w:noWrap/>
                  <w:tcMar>
                    <w:top w:w="0" w:type="dxa"/>
                    <w:left w:w="28" w:type="dxa"/>
                    <w:bottom w:w="0" w:type="dxa"/>
                    <w:right w:w="28" w:type="dxa"/>
                  </w:tcMar>
                  <w:vAlign w:val="bottom"/>
                  <w:hideMark/>
                </w:tcPr>
                <w:p w:rsidR="00156B57" w:rsidRPr="00156B57" w:rsidRDefault="00156B57">
                  <w:pPr>
                    <w:jc w:val="center"/>
                    <w:rPr>
                      <w:rFonts w:ascii="Calibri" w:eastAsia="新細明體" w:hAnsi="Calibri" w:cs="新細明體"/>
                      <w:i w:val="0"/>
                      <w:sz w:val="24"/>
                      <w:szCs w:val="24"/>
                    </w:rPr>
                  </w:pPr>
                  <w:r w:rsidRPr="00156B57">
                    <w:rPr>
                      <w:i w:val="0"/>
                      <w:color w:val="000000"/>
                      <w:sz w:val="22"/>
                      <w:szCs w:val="22"/>
                    </w:rPr>
                    <w:t>92-93</w:t>
                  </w:r>
                </w:p>
              </w:tc>
              <w:tc>
                <w:tcPr>
                  <w:tcW w:w="1140" w:type="dxa"/>
                  <w:tcBorders>
                    <w:top w:val="nil"/>
                    <w:left w:val="nil"/>
                    <w:bottom w:val="dashed" w:sz="8" w:space="0" w:color="auto"/>
                    <w:right w:val="nil"/>
                  </w:tcBorders>
                  <w:shd w:val="clear" w:color="auto" w:fill="E7E6E6"/>
                  <w:noWrap/>
                  <w:tcMar>
                    <w:top w:w="0" w:type="dxa"/>
                    <w:left w:w="28" w:type="dxa"/>
                    <w:bottom w:w="0" w:type="dxa"/>
                    <w:right w:w="28" w:type="dxa"/>
                  </w:tcMar>
                  <w:vAlign w:val="bottom"/>
                  <w:hideMark/>
                </w:tcPr>
                <w:p w:rsidR="00156B57" w:rsidRPr="00156B57" w:rsidRDefault="00156B57">
                  <w:pPr>
                    <w:jc w:val="center"/>
                    <w:rPr>
                      <w:rFonts w:ascii="Calibri" w:eastAsia="新細明體" w:hAnsi="Calibri" w:cs="新細明體"/>
                      <w:i w:val="0"/>
                      <w:sz w:val="24"/>
                      <w:szCs w:val="24"/>
                    </w:rPr>
                  </w:pPr>
                  <w:r w:rsidRPr="00156B57">
                    <w:rPr>
                      <w:i w:val="0"/>
                      <w:color w:val="000000"/>
                      <w:sz w:val="22"/>
                      <w:szCs w:val="22"/>
                    </w:rPr>
                    <w:t>-</w:t>
                  </w:r>
                </w:p>
              </w:tc>
              <w:tc>
                <w:tcPr>
                  <w:tcW w:w="1120" w:type="dxa"/>
                  <w:tcBorders>
                    <w:top w:val="nil"/>
                    <w:left w:val="nil"/>
                    <w:bottom w:val="dashed" w:sz="8" w:space="0" w:color="auto"/>
                    <w:right w:val="nil"/>
                  </w:tcBorders>
                  <w:shd w:val="clear" w:color="auto" w:fill="E7E6E6"/>
                  <w:noWrap/>
                  <w:tcMar>
                    <w:top w:w="0" w:type="dxa"/>
                    <w:left w:w="28" w:type="dxa"/>
                    <w:bottom w:w="0" w:type="dxa"/>
                    <w:right w:w="28" w:type="dxa"/>
                  </w:tcMar>
                  <w:vAlign w:val="bottom"/>
                  <w:hideMark/>
                </w:tcPr>
                <w:p w:rsidR="00156B57" w:rsidRPr="00156B57" w:rsidRDefault="00156B57">
                  <w:pPr>
                    <w:jc w:val="center"/>
                    <w:rPr>
                      <w:rFonts w:ascii="Calibri" w:eastAsia="新細明體" w:hAnsi="Calibri" w:cs="新細明體"/>
                      <w:i w:val="0"/>
                      <w:sz w:val="24"/>
                      <w:szCs w:val="24"/>
                    </w:rPr>
                  </w:pPr>
                  <w:r w:rsidRPr="00156B57">
                    <w:rPr>
                      <w:b/>
                      <w:bCs/>
                      <w:i w:val="0"/>
                      <w:color w:val="FF0000"/>
                      <w:sz w:val="22"/>
                      <w:szCs w:val="22"/>
                    </w:rPr>
                    <w:t>€ 455.0</w:t>
                  </w:r>
                </w:p>
              </w:tc>
              <w:tc>
                <w:tcPr>
                  <w:tcW w:w="1046" w:type="dxa"/>
                  <w:tcBorders>
                    <w:top w:val="nil"/>
                    <w:left w:val="nil"/>
                    <w:bottom w:val="dashed" w:sz="8" w:space="0" w:color="auto"/>
                    <w:right w:val="nil"/>
                  </w:tcBorders>
                  <w:shd w:val="clear" w:color="auto" w:fill="E7E6E6"/>
                  <w:tcMar>
                    <w:top w:w="0" w:type="dxa"/>
                    <w:left w:w="28" w:type="dxa"/>
                    <w:bottom w:w="0" w:type="dxa"/>
                    <w:right w:w="28" w:type="dxa"/>
                  </w:tcMar>
                  <w:vAlign w:val="bottom"/>
                  <w:hideMark/>
                </w:tcPr>
                <w:p w:rsidR="00156B57" w:rsidRPr="00156B57" w:rsidRDefault="00156B57">
                  <w:pPr>
                    <w:jc w:val="center"/>
                    <w:rPr>
                      <w:rFonts w:ascii="Calibri" w:eastAsia="新細明體" w:hAnsi="Calibri" w:cs="新細明體"/>
                      <w:i w:val="0"/>
                      <w:sz w:val="24"/>
                      <w:szCs w:val="24"/>
                    </w:rPr>
                  </w:pPr>
                  <w:r w:rsidRPr="00156B57">
                    <w:rPr>
                      <w:i w:val="0"/>
                      <w:color w:val="0000FF"/>
                      <w:sz w:val="22"/>
                      <w:szCs w:val="22"/>
                    </w:rPr>
                    <w:t>$4,004</w:t>
                  </w:r>
                </w:p>
              </w:tc>
            </w:tr>
            <w:tr w:rsidR="00156B57" w:rsidRPr="00156B57">
              <w:trPr>
                <w:trHeight w:val="315"/>
                <w:jc w:val="center"/>
              </w:trPr>
              <w:tc>
                <w:tcPr>
                  <w:tcW w:w="2843" w:type="dxa"/>
                  <w:tcBorders>
                    <w:top w:val="nil"/>
                    <w:left w:val="nil"/>
                    <w:bottom w:val="dashed" w:sz="8" w:space="0" w:color="auto"/>
                    <w:right w:val="nil"/>
                  </w:tcBorders>
                  <w:noWrap/>
                  <w:tcMar>
                    <w:top w:w="0" w:type="dxa"/>
                    <w:left w:w="28" w:type="dxa"/>
                    <w:bottom w:w="0" w:type="dxa"/>
                    <w:right w:w="28" w:type="dxa"/>
                  </w:tcMar>
                  <w:vAlign w:val="bottom"/>
                  <w:hideMark/>
                </w:tcPr>
                <w:p w:rsidR="00156B57" w:rsidRPr="00156B57" w:rsidRDefault="00156B57">
                  <w:pPr>
                    <w:rPr>
                      <w:rFonts w:ascii="Calibri" w:eastAsia="新細明體" w:hAnsi="Calibri" w:cs="新細明體"/>
                      <w:i w:val="0"/>
                      <w:sz w:val="24"/>
                      <w:szCs w:val="24"/>
                    </w:rPr>
                  </w:pPr>
                  <w:r w:rsidRPr="00156B57">
                    <w:rPr>
                      <w:b/>
                      <w:bCs/>
                      <w:i w:val="0"/>
                      <w:color w:val="000000"/>
                      <w:sz w:val="22"/>
                      <w:szCs w:val="22"/>
                    </w:rPr>
                    <w:t>Haut Brion Blanc***</w:t>
                  </w:r>
                </w:p>
              </w:tc>
              <w:tc>
                <w:tcPr>
                  <w:tcW w:w="1807" w:type="dxa"/>
                  <w:tcBorders>
                    <w:top w:val="nil"/>
                    <w:left w:val="nil"/>
                    <w:bottom w:val="dashed" w:sz="8" w:space="0" w:color="auto"/>
                    <w:right w:val="nil"/>
                  </w:tcBorders>
                  <w:noWrap/>
                  <w:tcMar>
                    <w:top w:w="0" w:type="dxa"/>
                    <w:left w:w="28" w:type="dxa"/>
                    <w:bottom w:w="0" w:type="dxa"/>
                    <w:right w:w="28" w:type="dxa"/>
                  </w:tcMar>
                  <w:vAlign w:val="bottom"/>
                  <w:hideMark/>
                </w:tcPr>
                <w:p w:rsidR="00156B57" w:rsidRPr="00156B57" w:rsidRDefault="00156B57">
                  <w:pPr>
                    <w:rPr>
                      <w:rFonts w:ascii="Calibri" w:eastAsia="新細明體" w:hAnsi="Calibri" w:cs="新細明體"/>
                      <w:i w:val="0"/>
                      <w:sz w:val="24"/>
                      <w:szCs w:val="24"/>
                    </w:rPr>
                  </w:pPr>
                  <w:r w:rsidRPr="00156B57">
                    <w:rPr>
                      <w:i w:val="0"/>
                      <w:color w:val="000000"/>
                      <w:sz w:val="22"/>
                      <w:szCs w:val="22"/>
                    </w:rPr>
                    <w:t>Pessac Leognan</w:t>
                  </w:r>
                </w:p>
              </w:tc>
              <w:tc>
                <w:tcPr>
                  <w:tcW w:w="993" w:type="dxa"/>
                  <w:tcBorders>
                    <w:top w:val="nil"/>
                    <w:left w:val="nil"/>
                    <w:bottom w:val="dashed" w:sz="8" w:space="0" w:color="auto"/>
                    <w:right w:val="nil"/>
                  </w:tcBorders>
                  <w:noWrap/>
                  <w:tcMar>
                    <w:top w:w="0" w:type="dxa"/>
                    <w:left w:w="28" w:type="dxa"/>
                    <w:bottom w:w="0" w:type="dxa"/>
                    <w:right w:w="28" w:type="dxa"/>
                  </w:tcMar>
                  <w:vAlign w:val="bottom"/>
                  <w:hideMark/>
                </w:tcPr>
                <w:p w:rsidR="00156B57" w:rsidRPr="00156B57" w:rsidRDefault="00156B57">
                  <w:pPr>
                    <w:jc w:val="center"/>
                    <w:rPr>
                      <w:rFonts w:ascii="Calibri" w:eastAsia="新細明體" w:hAnsi="Calibri" w:cs="新細明體"/>
                      <w:i w:val="0"/>
                      <w:sz w:val="24"/>
                      <w:szCs w:val="24"/>
                    </w:rPr>
                  </w:pPr>
                  <w:r w:rsidRPr="00156B57">
                    <w:rPr>
                      <w:i w:val="0"/>
                      <w:color w:val="000000"/>
                      <w:sz w:val="22"/>
                      <w:szCs w:val="22"/>
                    </w:rPr>
                    <w:t>White</w:t>
                  </w:r>
                </w:p>
              </w:tc>
              <w:tc>
                <w:tcPr>
                  <w:tcW w:w="940" w:type="dxa"/>
                  <w:tcBorders>
                    <w:top w:val="nil"/>
                    <w:left w:val="nil"/>
                    <w:bottom w:val="dashed" w:sz="8" w:space="0" w:color="auto"/>
                    <w:right w:val="nil"/>
                  </w:tcBorders>
                  <w:noWrap/>
                  <w:tcMar>
                    <w:top w:w="0" w:type="dxa"/>
                    <w:left w:w="28" w:type="dxa"/>
                    <w:bottom w:w="0" w:type="dxa"/>
                    <w:right w:w="28" w:type="dxa"/>
                  </w:tcMar>
                  <w:vAlign w:val="bottom"/>
                  <w:hideMark/>
                </w:tcPr>
                <w:p w:rsidR="00156B57" w:rsidRPr="00156B57" w:rsidRDefault="00156B57">
                  <w:pPr>
                    <w:jc w:val="center"/>
                    <w:rPr>
                      <w:rFonts w:ascii="Calibri" w:eastAsia="新細明體" w:hAnsi="Calibri" w:cs="新細明體"/>
                      <w:i w:val="0"/>
                      <w:sz w:val="24"/>
                      <w:szCs w:val="24"/>
                    </w:rPr>
                  </w:pPr>
                  <w:r w:rsidRPr="00156B57">
                    <w:rPr>
                      <w:i w:val="0"/>
                      <w:color w:val="000000"/>
                      <w:sz w:val="22"/>
                      <w:szCs w:val="22"/>
                    </w:rPr>
                    <w:t>92-94</w:t>
                  </w:r>
                </w:p>
              </w:tc>
              <w:tc>
                <w:tcPr>
                  <w:tcW w:w="1140" w:type="dxa"/>
                  <w:tcBorders>
                    <w:top w:val="nil"/>
                    <w:left w:val="nil"/>
                    <w:bottom w:val="dashed" w:sz="8" w:space="0" w:color="auto"/>
                    <w:right w:val="nil"/>
                  </w:tcBorders>
                  <w:noWrap/>
                  <w:tcMar>
                    <w:top w:w="0" w:type="dxa"/>
                    <w:left w:w="28" w:type="dxa"/>
                    <w:bottom w:w="0" w:type="dxa"/>
                    <w:right w:w="28" w:type="dxa"/>
                  </w:tcMar>
                  <w:vAlign w:val="bottom"/>
                  <w:hideMark/>
                </w:tcPr>
                <w:p w:rsidR="00156B57" w:rsidRPr="00156B57" w:rsidRDefault="00156B57">
                  <w:pPr>
                    <w:jc w:val="center"/>
                    <w:rPr>
                      <w:rFonts w:ascii="Calibri" w:eastAsia="新細明體" w:hAnsi="Calibri" w:cs="新細明體"/>
                      <w:i w:val="0"/>
                      <w:sz w:val="24"/>
                      <w:szCs w:val="24"/>
                    </w:rPr>
                  </w:pPr>
                  <w:r w:rsidRPr="00156B57">
                    <w:rPr>
                      <w:i w:val="0"/>
                      <w:color w:val="000000"/>
                      <w:sz w:val="22"/>
                      <w:szCs w:val="22"/>
                    </w:rPr>
                    <w:t>96-97</w:t>
                  </w:r>
                </w:p>
              </w:tc>
              <w:tc>
                <w:tcPr>
                  <w:tcW w:w="1140" w:type="dxa"/>
                  <w:tcBorders>
                    <w:top w:val="nil"/>
                    <w:left w:val="nil"/>
                    <w:bottom w:val="dashed" w:sz="8" w:space="0" w:color="auto"/>
                    <w:right w:val="nil"/>
                  </w:tcBorders>
                  <w:noWrap/>
                  <w:tcMar>
                    <w:top w:w="0" w:type="dxa"/>
                    <w:left w:w="28" w:type="dxa"/>
                    <w:bottom w:w="0" w:type="dxa"/>
                    <w:right w:w="28" w:type="dxa"/>
                  </w:tcMar>
                  <w:vAlign w:val="bottom"/>
                  <w:hideMark/>
                </w:tcPr>
                <w:p w:rsidR="00156B57" w:rsidRPr="00156B57" w:rsidRDefault="00156B57">
                  <w:pPr>
                    <w:jc w:val="center"/>
                    <w:rPr>
                      <w:rFonts w:ascii="Calibri" w:eastAsia="新細明體" w:hAnsi="Calibri" w:cs="新細明體"/>
                      <w:i w:val="0"/>
                      <w:sz w:val="24"/>
                      <w:szCs w:val="24"/>
                    </w:rPr>
                  </w:pPr>
                  <w:r w:rsidRPr="00156B57">
                    <w:rPr>
                      <w:i w:val="0"/>
                      <w:color w:val="000000"/>
                      <w:sz w:val="22"/>
                      <w:szCs w:val="22"/>
                    </w:rPr>
                    <w:t>-</w:t>
                  </w:r>
                </w:p>
              </w:tc>
              <w:tc>
                <w:tcPr>
                  <w:tcW w:w="1120" w:type="dxa"/>
                  <w:tcBorders>
                    <w:top w:val="nil"/>
                    <w:left w:val="nil"/>
                    <w:bottom w:val="dashed" w:sz="8" w:space="0" w:color="auto"/>
                    <w:right w:val="nil"/>
                  </w:tcBorders>
                  <w:noWrap/>
                  <w:tcMar>
                    <w:top w:w="0" w:type="dxa"/>
                    <w:left w:w="28" w:type="dxa"/>
                    <w:bottom w:w="0" w:type="dxa"/>
                    <w:right w:w="28" w:type="dxa"/>
                  </w:tcMar>
                  <w:vAlign w:val="bottom"/>
                  <w:hideMark/>
                </w:tcPr>
                <w:p w:rsidR="00156B57" w:rsidRPr="00156B57" w:rsidRDefault="00156B57">
                  <w:pPr>
                    <w:jc w:val="center"/>
                    <w:rPr>
                      <w:rFonts w:ascii="Calibri" w:eastAsia="新細明體" w:hAnsi="Calibri" w:cs="新細明體"/>
                      <w:i w:val="0"/>
                      <w:sz w:val="24"/>
                      <w:szCs w:val="24"/>
                    </w:rPr>
                  </w:pPr>
                  <w:r w:rsidRPr="00156B57">
                    <w:rPr>
                      <w:b/>
                      <w:bCs/>
                      <w:i w:val="0"/>
                      <w:color w:val="FF0000"/>
                      <w:sz w:val="22"/>
                      <w:szCs w:val="22"/>
                    </w:rPr>
                    <w:t>€ 650.0</w:t>
                  </w:r>
                </w:p>
              </w:tc>
              <w:tc>
                <w:tcPr>
                  <w:tcW w:w="1046" w:type="dxa"/>
                  <w:tcBorders>
                    <w:top w:val="nil"/>
                    <w:left w:val="nil"/>
                    <w:bottom w:val="dashed" w:sz="8" w:space="0" w:color="auto"/>
                    <w:right w:val="nil"/>
                  </w:tcBorders>
                  <w:tcMar>
                    <w:top w:w="0" w:type="dxa"/>
                    <w:left w:w="28" w:type="dxa"/>
                    <w:bottom w:w="0" w:type="dxa"/>
                    <w:right w:w="28" w:type="dxa"/>
                  </w:tcMar>
                  <w:vAlign w:val="bottom"/>
                  <w:hideMark/>
                </w:tcPr>
                <w:p w:rsidR="00156B57" w:rsidRPr="00156B57" w:rsidRDefault="00156B57">
                  <w:pPr>
                    <w:jc w:val="center"/>
                    <w:rPr>
                      <w:rFonts w:ascii="Calibri" w:eastAsia="新細明體" w:hAnsi="Calibri" w:cs="新細明體"/>
                      <w:i w:val="0"/>
                      <w:sz w:val="24"/>
                      <w:szCs w:val="24"/>
                    </w:rPr>
                  </w:pPr>
                  <w:r w:rsidRPr="00156B57">
                    <w:rPr>
                      <w:i w:val="0"/>
                      <w:color w:val="0000FF"/>
                      <w:sz w:val="22"/>
                      <w:szCs w:val="22"/>
                    </w:rPr>
                    <w:t>$5,720</w:t>
                  </w:r>
                </w:p>
              </w:tc>
            </w:tr>
            <w:tr w:rsidR="00156B57" w:rsidRPr="00156B57">
              <w:trPr>
                <w:trHeight w:val="315"/>
                <w:jc w:val="center"/>
              </w:trPr>
              <w:tc>
                <w:tcPr>
                  <w:tcW w:w="2843" w:type="dxa"/>
                  <w:tcBorders>
                    <w:top w:val="nil"/>
                    <w:left w:val="nil"/>
                    <w:bottom w:val="dashed" w:sz="8" w:space="0" w:color="auto"/>
                    <w:right w:val="nil"/>
                  </w:tcBorders>
                  <w:shd w:val="clear" w:color="auto" w:fill="E7E6E6"/>
                  <w:noWrap/>
                  <w:tcMar>
                    <w:top w:w="0" w:type="dxa"/>
                    <w:left w:w="28" w:type="dxa"/>
                    <w:bottom w:w="0" w:type="dxa"/>
                    <w:right w:w="28" w:type="dxa"/>
                  </w:tcMar>
                  <w:vAlign w:val="bottom"/>
                  <w:hideMark/>
                </w:tcPr>
                <w:p w:rsidR="00156B57" w:rsidRPr="00156B57" w:rsidRDefault="00156B57">
                  <w:pPr>
                    <w:rPr>
                      <w:rFonts w:ascii="Calibri" w:eastAsia="新細明體" w:hAnsi="Calibri" w:cs="新細明體"/>
                      <w:i w:val="0"/>
                      <w:sz w:val="24"/>
                      <w:szCs w:val="24"/>
                    </w:rPr>
                  </w:pPr>
                  <w:r w:rsidRPr="00156B57">
                    <w:rPr>
                      <w:b/>
                      <w:bCs/>
                      <w:i w:val="0"/>
                      <w:color w:val="000000"/>
                      <w:sz w:val="22"/>
                      <w:szCs w:val="22"/>
                    </w:rPr>
                    <w:t xml:space="preserve">La </w:t>
                  </w:r>
                  <w:proofErr w:type="spellStart"/>
                  <w:r w:rsidRPr="00156B57">
                    <w:rPr>
                      <w:b/>
                      <w:bCs/>
                      <w:i w:val="0"/>
                      <w:color w:val="000000"/>
                      <w:sz w:val="22"/>
                      <w:szCs w:val="22"/>
                    </w:rPr>
                    <w:t>Marzelle</w:t>
                  </w:r>
                  <w:proofErr w:type="spellEnd"/>
                </w:p>
              </w:tc>
              <w:tc>
                <w:tcPr>
                  <w:tcW w:w="1807" w:type="dxa"/>
                  <w:tcBorders>
                    <w:top w:val="nil"/>
                    <w:left w:val="nil"/>
                    <w:bottom w:val="dashed" w:sz="8" w:space="0" w:color="auto"/>
                    <w:right w:val="nil"/>
                  </w:tcBorders>
                  <w:shd w:val="clear" w:color="auto" w:fill="E7E6E6"/>
                  <w:noWrap/>
                  <w:tcMar>
                    <w:top w:w="0" w:type="dxa"/>
                    <w:left w:w="28" w:type="dxa"/>
                    <w:bottom w:w="0" w:type="dxa"/>
                    <w:right w:w="28" w:type="dxa"/>
                  </w:tcMar>
                  <w:vAlign w:val="bottom"/>
                  <w:hideMark/>
                </w:tcPr>
                <w:p w:rsidR="00156B57" w:rsidRPr="00156B57" w:rsidRDefault="00156B57">
                  <w:pPr>
                    <w:rPr>
                      <w:rFonts w:ascii="Calibri" w:eastAsia="新細明體" w:hAnsi="Calibri" w:cs="新細明體"/>
                      <w:i w:val="0"/>
                      <w:sz w:val="24"/>
                      <w:szCs w:val="24"/>
                    </w:rPr>
                  </w:pPr>
                  <w:r w:rsidRPr="00156B57">
                    <w:rPr>
                      <w:i w:val="0"/>
                      <w:color w:val="000000"/>
                      <w:sz w:val="22"/>
                      <w:szCs w:val="22"/>
                    </w:rPr>
                    <w:t>St Emilion</w:t>
                  </w:r>
                </w:p>
              </w:tc>
              <w:tc>
                <w:tcPr>
                  <w:tcW w:w="993" w:type="dxa"/>
                  <w:tcBorders>
                    <w:top w:val="nil"/>
                    <w:left w:val="nil"/>
                    <w:bottom w:val="dashed" w:sz="8" w:space="0" w:color="auto"/>
                    <w:right w:val="nil"/>
                  </w:tcBorders>
                  <w:shd w:val="clear" w:color="auto" w:fill="E7E6E6"/>
                  <w:noWrap/>
                  <w:tcMar>
                    <w:top w:w="0" w:type="dxa"/>
                    <w:left w:w="28" w:type="dxa"/>
                    <w:bottom w:w="0" w:type="dxa"/>
                    <w:right w:w="28" w:type="dxa"/>
                  </w:tcMar>
                  <w:vAlign w:val="bottom"/>
                  <w:hideMark/>
                </w:tcPr>
                <w:p w:rsidR="00156B57" w:rsidRPr="00156B57" w:rsidRDefault="00156B57">
                  <w:pPr>
                    <w:jc w:val="center"/>
                    <w:rPr>
                      <w:rFonts w:ascii="Calibri" w:eastAsia="新細明體" w:hAnsi="Calibri" w:cs="新細明體"/>
                      <w:i w:val="0"/>
                      <w:sz w:val="24"/>
                      <w:szCs w:val="24"/>
                    </w:rPr>
                  </w:pPr>
                  <w:r w:rsidRPr="00156B57">
                    <w:rPr>
                      <w:i w:val="0"/>
                      <w:color w:val="000000"/>
                      <w:sz w:val="22"/>
                      <w:szCs w:val="22"/>
                    </w:rPr>
                    <w:t>Red</w:t>
                  </w:r>
                </w:p>
              </w:tc>
              <w:tc>
                <w:tcPr>
                  <w:tcW w:w="940" w:type="dxa"/>
                  <w:tcBorders>
                    <w:top w:val="nil"/>
                    <w:left w:val="nil"/>
                    <w:bottom w:val="dashed" w:sz="8" w:space="0" w:color="auto"/>
                    <w:right w:val="nil"/>
                  </w:tcBorders>
                  <w:shd w:val="clear" w:color="auto" w:fill="E7E6E6"/>
                  <w:noWrap/>
                  <w:tcMar>
                    <w:top w:w="0" w:type="dxa"/>
                    <w:left w:w="28" w:type="dxa"/>
                    <w:bottom w:w="0" w:type="dxa"/>
                    <w:right w:w="28" w:type="dxa"/>
                  </w:tcMar>
                  <w:vAlign w:val="bottom"/>
                  <w:hideMark/>
                </w:tcPr>
                <w:p w:rsidR="00156B57" w:rsidRPr="00156B57" w:rsidRDefault="00156B57">
                  <w:pPr>
                    <w:jc w:val="center"/>
                    <w:rPr>
                      <w:rFonts w:ascii="Calibri" w:eastAsia="新細明體" w:hAnsi="Calibri" w:cs="新細明體"/>
                      <w:i w:val="0"/>
                      <w:sz w:val="24"/>
                      <w:szCs w:val="24"/>
                    </w:rPr>
                  </w:pPr>
                  <w:r w:rsidRPr="00156B57">
                    <w:rPr>
                      <w:i w:val="0"/>
                      <w:color w:val="000000"/>
                      <w:sz w:val="22"/>
                      <w:szCs w:val="22"/>
                    </w:rPr>
                    <w:t>-</w:t>
                  </w:r>
                </w:p>
              </w:tc>
              <w:tc>
                <w:tcPr>
                  <w:tcW w:w="1140" w:type="dxa"/>
                  <w:tcBorders>
                    <w:top w:val="nil"/>
                    <w:left w:val="nil"/>
                    <w:bottom w:val="dashed" w:sz="8" w:space="0" w:color="auto"/>
                    <w:right w:val="nil"/>
                  </w:tcBorders>
                  <w:shd w:val="clear" w:color="auto" w:fill="E7E6E6"/>
                  <w:noWrap/>
                  <w:tcMar>
                    <w:top w:w="0" w:type="dxa"/>
                    <w:left w:w="28" w:type="dxa"/>
                    <w:bottom w:w="0" w:type="dxa"/>
                    <w:right w:w="28" w:type="dxa"/>
                  </w:tcMar>
                  <w:vAlign w:val="bottom"/>
                  <w:hideMark/>
                </w:tcPr>
                <w:p w:rsidR="00156B57" w:rsidRPr="00156B57" w:rsidRDefault="00156B57">
                  <w:pPr>
                    <w:jc w:val="center"/>
                    <w:rPr>
                      <w:rFonts w:ascii="Calibri" w:eastAsia="新細明體" w:hAnsi="Calibri" w:cs="新細明體"/>
                      <w:i w:val="0"/>
                      <w:sz w:val="24"/>
                      <w:szCs w:val="24"/>
                    </w:rPr>
                  </w:pPr>
                  <w:r w:rsidRPr="00156B57">
                    <w:rPr>
                      <w:i w:val="0"/>
                      <w:color w:val="000000"/>
                      <w:sz w:val="22"/>
                      <w:szCs w:val="22"/>
                    </w:rPr>
                    <w:t>93-94</w:t>
                  </w:r>
                </w:p>
              </w:tc>
              <w:tc>
                <w:tcPr>
                  <w:tcW w:w="1140" w:type="dxa"/>
                  <w:tcBorders>
                    <w:top w:val="nil"/>
                    <w:left w:val="nil"/>
                    <w:bottom w:val="dashed" w:sz="8" w:space="0" w:color="auto"/>
                    <w:right w:val="nil"/>
                  </w:tcBorders>
                  <w:shd w:val="clear" w:color="auto" w:fill="E7E6E6"/>
                  <w:noWrap/>
                  <w:tcMar>
                    <w:top w:w="0" w:type="dxa"/>
                    <w:left w:w="28" w:type="dxa"/>
                    <w:bottom w:w="0" w:type="dxa"/>
                    <w:right w:w="28" w:type="dxa"/>
                  </w:tcMar>
                  <w:vAlign w:val="bottom"/>
                  <w:hideMark/>
                </w:tcPr>
                <w:p w:rsidR="00156B57" w:rsidRPr="00156B57" w:rsidRDefault="00156B57">
                  <w:pPr>
                    <w:jc w:val="center"/>
                    <w:rPr>
                      <w:rFonts w:ascii="Calibri" w:eastAsia="新細明體" w:hAnsi="Calibri" w:cs="新細明體"/>
                      <w:i w:val="0"/>
                      <w:sz w:val="24"/>
                      <w:szCs w:val="24"/>
                    </w:rPr>
                  </w:pPr>
                  <w:r w:rsidRPr="00156B57">
                    <w:rPr>
                      <w:i w:val="0"/>
                      <w:color w:val="000000"/>
                      <w:sz w:val="22"/>
                      <w:szCs w:val="22"/>
                    </w:rPr>
                    <w:t>-</w:t>
                  </w:r>
                </w:p>
              </w:tc>
              <w:tc>
                <w:tcPr>
                  <w:tcW w:w="1120" w:type="dxa"/>
                  <w:tcBorders>
                    <w:top w:val="nil"/>
                    <w:left w:val="nil"/>
                    <w:bottom w:val="dashed" w:sz="8" w:space="0" w:color="auto"/>
                    <w:right w:val="nil"/>
                  </w:tcBorders>
                  <w:shd w:val="clear" w:color="auto" w:fill="E7E6E6"/>
                  <w:noWrap/>
                  <w:tcMar>
                    <w:top w:w="0" w:type="dxa"/>
                    <w:left w:w="28" w:type="dxa"/>
                    <w:bottom w:w="0" w:type="dxa"/>
                    <w:right w:w="28" w:type="dxa"/>
                  </w:tcMar>
                  <w:vAlign w:val="bottom"/>
                  <w:hideMark/>
                </w:tcPr>
                <w:p w:rsidR="00156B57" w:rsidRPr="00156B57" w:rsidRDefault="00156B57">
                  <w:pPr>
                    <w:jc w:val="center"/>
                    <w:rPr>
                      <w:rFonts w:ascii="Calibri" w:eastAsia="新細明體" w:hAnsi="Calibri" w:cs="新細明體"/>
                      <w:i w:val="0"/>
                      <w:sz w:val="24"/>
                      <w:szCs w:val="24"/>
                    </w:rPr>
                  </w:pPr>
                  <w:r w:rsidRPr="00156B57">
                    <w:rPr>
                      <w:b/>
                      <w:bCs/>
                      <w:i w:val="0"/>
                      <w:color w:val="FF0000"/>
                      <w:sz w:val="22"/>
                      <w:szCs w:val="22"/>
                    </w:rPr>
                    <w:t>€ 32.5</w:t>
                  </w:r>
                </w:p>
              </w:tc>
              <w:tc>
                <w:tcPr>
                  <w:tcW w:w="1046" w:type="dxa"/>
                  <w:tcBorders>
                    <w:top w:val="nil"/>
                    <w:left w:val="nil"/>
                    <w:bottom w:val="dashed" w:sz="8" w:space="0" w:color="auto"/>
                    <w:right w:val="nil"/>
                  </w:tcBorders>
                  <w:shd w:val="clear" w:color="auto" w:fill="E7E6E6"/>
                  <w:tcMar>
                    <w:top w:w="0" w:type="dxa"/>
                    <w:left w:w="28" w:type="dxa"/>
                    <w:bottom w:w="0" w:type="dxa"/>
                    <w:right w:w="28" w:type="dxa"/>
                  </w:tcMar>
                  <w:vAlign w:val="bottom"/>
                  <w:hideMark/>
                </w:tcPr>
                <w:p w:rsidR="00156B57" w:rsidRPr="00156B57" w:rsidRDefault="00156B57">
                  <w:pPr>
                    <w:jc w:val="center"/>
                    <w:rPr>
                      <w:rFonts w:ascii="Calibri" w:eastAsia="新細明體" w:hAnsi="Calibri" w:cs="新細明體"/>
                      <w:i w:val="0"/>
                      <w:sz w:val="24"/>
                      <w:szCs w:val="24"/>
                    </w:rPr>
                  </w:pPr>
                  <w:r w:rsidRPr="00156B57">
                    <w:rPr>
                      <w:i w:val="0"/>
                      <w:color w:val="0000FF"/>
                      <w:sz w:val="22"/>
                      <w:szCs w:val="22"/>
                    </w:rPr>
                    <w:t>$286</w:t>
                  </w:r>
                </w:p>
              </w:tc>
            </w:tr>
            <w:tr w:rsidR="00156B57" w:rsidRPr="00156B57">
              <w:trPr>
                <w:trHeight w:val="315"/>
                <w:jc w:val="center"/>
              </w:trPr>
              <w:tc>
                <w:tcPr>
                  <w:tcW w:w="2843" w:type="dxa"/>
                  <w:tcBorders>
                    <w:top w:val="nil"/>
                    <w:left w:val="nil"/>
                    <w:bottom w:val="dashed" w:sz="8" w:space="0" w:color="auto"/>
                    <w:right w:val="nil"/>
                  </w:tcBorders>
                  <w:noWrap/>
                  <w:tcMar>
                    <w:top w:w="0" w:type="dxa"/>
                    <w:left w:w="28" w:type="dxa"/>
                    <w:bottom w:w="0" w:type="dxa"/>
                    <w:right w:w="28" w:type="dxa"/>
                  </w:tcMar>
                  <w:vAlign w:val="bottom"/>
                  <w:hideMark/>
                </w:tcPr>
                <w:p w:rsidR="00156B57" w:rsidRPr="00156B57" w:rsidRDefault="00156B57">
                  <w:pPr>
                    <w:rPr>
                      <w:rFonts w:ascii="Calibri" w:eastAsia="新細明體" w:hAnsi="Calibri" w:cs="新細明體"/>
                      <w:i w:val="0"/>
                      <w:sz w:val="24"/>
                      <w:szCs w:val="24"/>
                    </w:rPr>
                  </w:pPr>
                  <w:r w:rsidRPr="00156B57">
                    <w:rPr>
                      <w:b/>
                      <w:bCs/>
                      <w:i w:val="0"/>
                      <w:color w:val="000000"/>
                      <w:sz w:val="22"/>
                      <w:szCs w:val="22"/>
                    </w:rPr>
                    <w:t>La Mission Haut Brion***</w:t>
                  </w:r>
                </w:p>
              </w:tc>
              <w:tc>
                <w:tcPr>
                  <w:tcW w:w="1807" w:type="dxa"/>
                  <w:tcBorders>
                    <w:top w:val="nil"/>
                    <w:left w:val="nil"/>
                    <w:bottom w:val="dashed" w:sz="8" w:space="0" w:color="auto"/>
                    <w:right w:val="nil"/>
                  </w:tcBorders>
                  <w:noWrap/>
                  <w:tcMar>
                    <w:top w:w="0" w:type="dxa"/>
                    <w:left w:w="28" w:type="dxa"/>
                    <w:bottom w:w="0" w:type="dxa"/>
                    <w:right w:w="28" w:type="dxa"/>
                  </w:tcMar>
                  <w:vAlign w:val="bottom"/>
                  <w:hideMark/>
                </w:tcPr>
                <w:p w:rsidR="00156B57" w:rsidRPr="00156B57" w:rsidRDefault="00156B57">
                  <w:pPr>
                    <w:rPr>
                      <w:rFonts w:ascii="Calibri" w:eastAsia="新細明體" w:hAnsi="Calibri" w:cs="新細明體"/>
                      <w:i w:val="0"/>
                      <w:sz w:val="24"/>
                      <w:szCs w:val="24"/>
                    </w:rPr>
                  </w:pPr>
                  <w:r w:rsidRPr="00156B57">
                    <w:rPr>
                      <w:i w:val="0"/>
                      <w:color w:val="000000"/>
                      <w:sz w:val="22"/>
                      <w:szCs w:val="22"/>
                    </w:rPr>
                    <w:t>Pessac Leognan</w:t>
                  </w:r>
                </w:p>
              </w:tc>
              <w:tc>
                <w:tcPr>
                  <w:tcW w:w="993" w:type="dxa"/>
                  <w:tcBorders>
                    <w:top w:val="nil"/>
                    <w:left w:val="nil"/>
                    <w:bottom w:val="dashed" w:sz="8" w:space="0" w:color="auto"/>
                    <w:right w:val="nil"/>
                  </w:tcBorders>
                  <w:noWrap/>
                  <w:tcMar>
                    <w:top w:w="0" w:type="dxa"/>
                    <w:left w:w="28" w:type="dxa"/>
                    <w:bottom w:w="0" w:type="dxa"/>
                    <w:right w:w="28" w:type="dxa"/>
                  </w:tcMar>
                  <w:vAlign w:val="bottom"/>
                  <w:hideMark/>
                </w:tcPr>
                <w:p w:rsidR="00156B57" w:rsidRPr="00156B57" w:rsidRDefault="00156B57">
                  <w:pPr>
                    <w:jc w:val="center"/>
                    <w:rPr>
                      <w:rFonts w:ascii="Calibri" w:eastAsia="新細明體" w:hAnsi="Calibri" w:cs="新細明體"/>
                      <w:i w:val="0"/>
                      <w:sz w:val="24"/>
                      <w:szCs w:val="24"/>
                    </w:rPr>
                  </w:pPr>
                  <w:r w:rsidRPr="00156B57">
                    <w:rPr>
                      <w:i w:val="0"/>
                      <w:color w:val="000000"/>
                      <w:sz w:val="22"/>
                      <w:szCs w:val="22"/>
                    </w:rPr>
                    <w:t>Red</w:t>
                  </w:r>
                </w:p>
              </w:tc>
              <w:tc>
                <w:tcPr>
                  <w:tcW w:w="940" w:type="dxa"/>
                  <w:tcBorders>
                    <w:top w:val="nil"/>
                    <w:left w:val="nil"/>
                    <w:bottom w:val="dashed" w:sz="8" w:space="0" w:color="auto"/>
                    <w:right w:val="nil"/>
                  </w:tcBorders>
                  <w:noWrap/>
                  <w:tcMar>
                    <w:top w:w="0" w:type="dxa"/>
                    <w:left w:w="28" w:type="dxa"/>
                    <w:bottom w:w="0" w:type="dxa"/>
                    <w:right w:w="28" w:type="dxa"/>
                  </w:tcMar>
                  <w:vAlign w:val="bottom"/>
                  <w:hideMark/>
                </w:tcPr>
                <w:p w:rsidR="00156B57" w:rsidRPr="00156B57" w:rsidRDefault="00156B57">
                  <w:pPr>
                    <w:jc w:val="center"/>
                    <w:rPr>
                      <w:rFonts w:ascii="Calibri" w:eastAsia="新細明體" w:hAnsi="Calibri" w:cs="新細明體"/>
                      <w:i w:val="0"/>
                      <w:sz w:val="24"/>
                      <w:szCs w:val="24"/>
                    </w:rPr>
                  </w:pPr>
                  <w:r w:rsidRPr="00156B57">
                    <w:rPr>
                      <w:i w:val="0"/>
                      <w:color w:val="000000"/>
                      <w:sz w:val="22"/>
                      <w:szCs w:val="22"/>
                    </w:rPr>
                    <w:t>98-100</w:t>
                  </w:r>
                </w:p>
              </w:tc>
              <w:tc>
                <w:tcPr>
                  <w:tcW w:w="1140" w:type="dxa"/>
                  <w:tcBorders>
                    <w:top w:val="nil"/>
                    <w:left w:val="nil"/>
                    <w:bottom w:val="dashed" w:sz="8" w:space="0" w:color="auto"/>
                    <w:right w:val="nil"/>
                  </w:tcBorders>
                  <w:noWrap/>
                  <w:tcMar>
                    <w:top w:w="0" w:type="dxa"/>
                    <w:left w:w="28" w:type="dxa"/>
                    <w:bottom w:w="0" w:type="dxa"/>
                    <w:right w:w="28" w:type="dxa"/>
                  </w:tcMar>
                  <w:vAlign w:val="bottom"/>
                  <w:hideMark/>
                </w:tcPr>
                <w:p w:rsidR="00156B57" w:rsidRPr="00156B57" w:rsidRDefault="00156B57">
                  <w:pPr>
                    <w:jc w:val="center"/>
                    <w:rPr>
                      <w:rFonts w:ascii="Calibri" w:eastAsia="新細明體" w:hAnsi="Calibri" w:cs="新細明體"/>
                      <w:i w:val="0"/>
                      <w:sz w:val="24"/>
                      <w:szCs w:val="24"/>
                    </w:rPr>
                  </w:pPr>
                  <w:r w:rsidRPr="00156B57">
                    <w:rPr>
                      <w:i w:val="0"/>
                      <w:color w:val="000000"/>
                      <w:sz w:val="22"/>
                      <w:szCs w:val="22"/>
                    </w:rPr>
                    <w:t>96-97</w:t>
                  </w:r>
                </w:p>
              </w:tc>
              <w:tc>
                <w:tcPr>
                  <w:tcW w:w="1140" w:type="dxa"/>
                  <w:tcBorders>
                    <w:top w:val="nil"/>
                    <w:left w:val="nil"/>
                    <w:bottom w:val="dashed" w:sz="8" w:space="0" w:color="auto"/>
                    <w:right w:val="nil"/>
                  </w:tcBorders>
                  <w:noWrap/>
                  <w:tcMar>
                    <w:top w:w="0" w:type="dxa"/>
                    <w:left w:w="28" w:type="dxa"/>
                    <w:bottom w:w="0" w:type="dxa"/>
                    <w:right w:w="28" w:type="dxa"/>
                  </w:tcMar>
                  <w:vAlign w:val="bottom"/>
                  <w:hideMark/>
                </w:tcPr>
                <w:p w:rsidR="00156B57" w:rsidRPr="00156B57" w:rsidRDefault="00156B57">
                  <w:pPr>
                    <w:jc w:val="center"/>
                    <w:rPr>
                      <w:rFonts w:ascii="Calibri" w:eastAsia="新細明體" w:hAnsi="Calibri" w:cs="新細明體"/>
                      <w:i w:val="0"/>
                      <w:sz w:val="24"/>
                      <w:szCs w:val="24"/>
                    </w:rPr>
                  </w:pPr>
                  <w:r w:rsidRPr="00156B57">
                    <w:rPr>
                      <w:i w:val="0"/>
                      <w:color w:val="000000"/>
                      <w:sz w:val="22"/>
                      <w:szCs w:val="22"/>
                    </w:rPr>
                    <w:t>-</w:t>
                  </w:r>
                </w:p>
              </w:tc>
              <w:tc>
                <w:tcPr>
                  <w:tcW w:w="1120" w:type="dxa"/>
                  <w:tcBorders>
                    <w:top w:val="nil"/>
                    <w:left w:val="nil"/>
                    <w:bottom w:val="dashed" w:sz="8" w:space="0" w:color="auto"/>
                    <w:right w:val="nil"/>
                  </w:tcBorders>
                  <w:noWrap/>
                  <w:tcMar>
                    <w:top w:w="0" w:type="dxa"/>
                    <w:left w:w="28" w:type="dxa"/>
                    <w:bottom w:w="0" w:type="dxa"/>
                    <w:right w:w="28" w:type="dxa"/>
                  </w:tcMar>
                  <w:vAlign w:val="bottom"/>
                  <w:hideMark/>
                </w:tcPr>
                <w:p w:rsidR="00156B57" w:rsidRPr="00156B57" w:rsidRDefault="00156B57">
                  <w:pPr>
                    <w:jc w:val="center"/>
                    <w:rPr>
                      <w:rFonts w:ascii="Calibri" w:eastAsia="新細明體" w:hAnsi="Calibri" w:cs="新細明體"/>
                      <w:i w:val="0"/>
                      <w:sz w:val="24"/>
                      <w:szCs w:val="24"/>
                    </w:rPr>
                  </w:pPr>
                  <w:r w:rsidRPr="00156B57">
                    <w:rPr>
                      <w:b/>
                      <w:bCs/>
                      <w:i w:val="0"/>
                      <w:color w:val="FF0000"/>
                      <w:sz w:val="22"/>
                      <w:szCs w:val="22"/>
                    </w:rPr>
                    <w:t>€ 365.0</w:t>
                  </w:r>
                </w:p>
              </w:tc>
              <w:tc>
                <w:tcPr>
                  <w:tcW w:w="1046" w:type="dxa"/>
                  <w:tcBorders>
                    <w:top w:val="nil"/>
                    <w:left w:val="nil"/>
                    <w:bottom w:val="dashed" w:sz="8" w:space="0" w:color="auto"/>
                    <w:right w:val="nil"/>
                  </w:tcBorders>
                  <w:tcMar>
                    <w:top w:w="0" w:type="dxa"/>
                    <w:left w:w="28" w:type="dxa"/>
                    <w:bottom w:w="0" w:type="dxa"/>
                    <w:right w:w="28" w:type="dxa"/>
                  </w:tcMar>
                  <w:vAlign w:val="bottom"/>
                  <w:hideMark/>
                </w:tcPr>
                <w:p w:rsidR="00156B57" w:rsidRPr="00156B57" w:rsidRDefault="00156B57">
                  <w:pPr>
                    <w:jc w:val="center"/>
                    <w:rPr>
                      <w:rFonts w:ascii="Calibri" w:eastAsia="新細明體" w:hAnsi="Calibri" w:cs="新細明體"/>
                      <w:i w:val="0"/>
                      <w:sz w:val="24"/>
                      <w:szCs w:val="24"/>
                    </w:rPr>
                  </w:pPr>
                  <w:r w:rsidRPr="00156B57">
                    <w:rPr>
                      <w:i w:val="0"/>
                      <w:color w:val="0000FF"/>
                      <w:sz w:val="22"/>
                      <w:szCs w:val="22"/>
                    </w:rPr>
                    <w:t>$3,212</w:t>
                  </w:r>
                </w:p>
              </w:tc>
            </w:tr>
            <w:tr w:rsidR="00156B57" w:rsidRPr="00156B57">
              <w:trPr>
                <w:trHeight w:val="315"/>
                <w:jc w:val="center"/>
              </w:trPr>
              <w:tc>
                <w:tcPr>
                  <w:tcW w:w="2843" w:type="dxa"/>
                  <w:tcBorders>
                    <w:top w:val="nil"/>
                    <w:left w:val="nil"/>
                    <w:bottom w:val="dashed" w:sz="8" w:space="0" w:color="auto"/>
                    <w:right w:val="nil"/>
                  </w:tcBorders>
                  <w:shd w:val="clear" w:color="auto" w:fill="E7E6E6"/>
                  <w:noWrap/>
                  <w:tcMar>
                    <w:top w:w="0" w:type="dxa"/>
                    <w:left w:w="28" w:type="dxa"/>
                    <w:bottom w:w="0" w:type="dxa"/>
                    <w:right w:w="28" w:type="dxa"/>
                  </w:tcMar>
                  <w:vAlign w:val="bottom"/>
                  <w:hideMark/>
                </w:tcPr>
                <w:p w:rsidR="00156B57" w:rsidRPr="00156B57" w:rsidRDefault="00156B57">
                  <w:pPr>
                    <w:rPr>
                      <w:rFonts w:ascii="Calibri" w:eastAsia="新細明體" w:hAnsi="Calibri" w:cs="新細明體"/>
                      <w:i w:val="0"/>
                      <w:sz w:val="24"/>
                      <w:szCs w:val="24"/>
                    </w:rPr>
                  </w:pPr>
                  <w:r w:rsidRPr="00156B57">
                    <w:rPr>
                      <w:b/>
                      <w:bCs/>
                      <w:i w:val="0"/>
                      <w:color w:val="000000"/>
                      <w:sz w:val="22"/>
                      <w:szCs w:val="22"/>
                    </w:rPr>
                    <w:t>La Mission Haut Brion Blanc***</w:t>
                  </w:r>
                </w:p>
              </w:tc>
              <w:tc>
                <w:tcPr>
                  <w:tcW w:w="1807" w:type="dxa"/>
                  <w:tcBorders>
                    <w:top w:val="nil"/>
                    <w:left w:val="nil"/>
                    <w:bottom w:val="dashed" w:sz="8" w:space="0" w:color="auto"/>
                    <w:right w:val="nil"/>
                  </w:tcBorders>
                  <w:shd w:val="clear" w:color="auto" w:fill="E7E6E6"/>
                  <w:noWrap/>
                  <w:tcMar>
                    <w:top w:w="0" w:type="dxa"/>
                    <w:left w:w="28" w:type="dxa"/>
                    <w:bottom w:w="0" w:type="dxa"/>
                    <w:right w:w="28" w:type="dxa"/>
                  </w:tcMar>
                  <w:vAlign w:val="bottom"/>
                  <w:hideMark/>
                </w:tcPr>
                <w:p w:rsidR="00156B57" w:rsidRPr="00156B57" w:rsidRDefault="00156B57">
                  <w:pPr>
                    <w:rPr>
                      <w:rFonts w:ascii="Calibri" w:eastAsia="新細明體" w:hAnsi="Calibri" w:cs="新細明體"/>
                      <w:i w:val="0"/>
                      <w:sz w:val="24"/>
                      <w:szCs w:val="24"/>
                    </w:rPr>
                  </w:pPr>
                  <w:r w:rsidRPr="00156B57">
                    <w:rPr>
                      <w:i w:val="0"/>
                      <w:color w:val="000000"/>
                      <w:sz w:val="22"/>
                      <w:szCs w:val="22"/>
                    </w:rPr>
                    <w:t>Pessac Leognan</w:t>
                  </w:r>
                </w:p>
              </w:tc>
              <w:tc>
                <w:tcPr>
                  <w:tcW w:w="993" w:type="dxa"/>
                  <w:tcBorders>
                    <w:top w:val="nil"/>
                    <w:left w:val="nil"/>
                    <w:bottom w:val="dashed" w:sz="8" w:space="0" w:color="auto"/>
                    <w:right w:val="nil"/>
                  </w:tcBorders>
                  <w:shd w:val="clear" w:color="auto" w:fill="E7E6E6"/>
                  <w:noWrap/>
                  <w:tcMar>
                    <w:top w:w="0" w:type="dxa"/>
                    <w:left w:w="28" w:type="dxa"/>
                    <w:bottom w:w="0" w:type="dxa"/>
                    <w:right w:w="28" w:type="dxa"/>
                  </w:tcMar>
                  <w:vAlign w:val="bottom"/>
                  <w:hideMark/>
                </w:tcPr>
                <w:p w:rsidR="00156B57" w:rsidRPr="00156B57" w:rsidRDefault="00156B57">
                  <w:pPr>
                    <w:jc w:val="center"/>
                    <w:rPr>
                      <w:rFonts w:ascii="Calibri" w:eastAsia="新細明體" w:hAnsi="Calibri" w:cs="新細明體"/>
                      <w:i w:val="0"/>
                      <w:sz w:val="24"/>
                      <w:szCs w:val="24"/>
                    </w:rPr>
                  </w:pPr>
                  <w:r w:rsidRPr="00156B57">
                    <w:rPr>
                      <w:i w:val="0"/>
                      <w:color w:val="000000"/>
                      <w:sz w:val="22"/>
                      <w:szCs w:val="22"/>
                    </w:rPr>
                    <w:t>White</w:t>
                  </w:r>
                </w:p>
              </w:tc>
              <w:tc>
                <w:tcPr>
                  <w:tcW w:w="940" w:type="dxa"/>
                  <w:tcBorders>
                    <w:top w:val="nil"/>
                    <w:left w:val="nil"/>
                    <w:bottom w:val="dashed" w:sz="8" w:space="0" w:color="auto"/>
                    <w:right w:val="nil"/>
                  </w:tcBorders>
                  <w:shd w:val="clear" w:color="auto" w:fill="E7E6E6"/>
                  <w:noWrap/>
                  <w:tcMar>
                    <w:top w:w="0" w:type="dxa"/>
                    <w:left w:w="28" w:type="dxa"/>
                    <w:bottom w:w="0" w:type="dxa"/>
                    <w:right w:w="28" w:type="dxa"/>
                  </w:tcMar>
                  <w:vAlign w:val="bottom"/>
                  <w:hideMark/>
                </w:tcPr>
                <w:p w:rsidR="00156B57" w:rsidRPr="00156B57" w:rsidRDefault="00156B57">
                  <w:pPr>
                    <w:jc w:val="center"/>
                    <w:rPr>
                      <w:rFonts w:ascii="Calibri" w:eastAsia="新細明體" w:hAnsi="Calibri" w:cs="新細明體"/>
                      <w:i w:val="0"/>
                      <w:sz w:val="24"/>
                      <w:szCs w:val="24"/>
                    </w:rPr>
                  </w:pPr>
                  <w:r w:rsidRPr="00156B57">
                    <w:rPr>
                      <w:i w:val="0"/>
                      <w:color w:val="000000"/>
                      <w:sz w:val="22"/>
                      <w:szCs w:val="22"/>
                    </w:rPr>
                    <w:t>98-100</w:t>
                  </w:r>
                </w:p>
              </w:tc>
              <w:tc>
                <w:tcPr>
                  <w:tcW w:w="1140" w:type="dxa"/>
                  <w:tcBorders>
                    <w:top w:val="nil"/>
                    <w:left w:val="nil"/>
                    <w:bottom w:val="dashed" w:sz="8" w:space="0" w:color="auto"/>
                    <w:right w:val="nil"/>
                  </w:tcBorders>
                  <w:shd w:val="clear" w:color="auto" w:fill="E7E6E6"/>
                  <w:noWrap/>
                  <w:tcMar>
                    <w:top w:w="0" w:type="dxa"/>
                    <w:left w:w="28" w:type="dxa"/>
                    <w:bottom w:w="0" w:type="dxa"/>
                    <w:right w:w="28" w:type="dxa"/>
                  </w:tcMar>
                  <w:vAlign w:val="bottom"/>
                  <w:hideMark/>
                </w:tcPr>
                <w:p w:rsidR="00156B57" w:rsidRPr="00156B57" w:rsidRDefault="00156B57">
                  <w:pPr>
                    <w:jc w:val="center"/>
                    <w:rPr>
                      <w:rFonts w:ascii="Calibri" w:eastAsia="新細明體" w:hAnsi="Calibri" w:cs="新細明體"/>
                      <w:i w:val="0"/>
                      <w:sz w:val="24"/>
                      <w:szCs w:val="24"/>
                    </w:rPr>
                  </w:pPr>
                  <w:r w:rsidRPr="00156B57">
                    <w:rPr>
                      <w:i w:val="0"/>
                      <w:color w:val="000000"/>
                      <w:sz w:val="22"/>
                      <w:szCs w:val="22"/>
                    </w:rPr>
                    <w:t>98-99</w:t>
                  </w:r>
                </w:p>
              </w:tc>
              <w:tc>
                <w:tcPr>
                  <w:tcW w:w="1140" w:type="dxa"/>
                  <w:tcBorders>
                    <w:top w:val="nil"/>
                    <w:left w:val="nil"/>
                    <w:bottom w:val="dashed" w:sz="8" w:space="0" w:color="auto"/>
                    <w:right w:val="nil"/>
                  </w:tcBorders>
                  <w:shd w:val="clear" w:color="auto" w:fill="E7E6E6"/>
                  <w:noWrap/>
                  <w:tcMar>
                    <w:top w:w="0" w:type="dxa"/>
                    <w:left w:w="28" w:type="dxa"/>
                    <w:bottom w:w="0" w:type="dxa"/>
                    <w:right w:w="28" w:type="dxa"/>
                  </w:tcMar>
                  <w:vAlign w:val="bottom"/>
                  <w:hideMark/>
                </w:tcPr>
                <w:p w:rsidR="00156B57" w:rsidRPr="00156B57" w:rsidRDefault="00156B57">
                  <w:pPr>
                    <w:jc w:val="center"/>
                    <w:rPr>
                      <w:rFonts w:ascii="Calibri" w:eastAsia="新細明體" w:hAnsi="Calibri" w:cs="新細明體"/>
                      <w:i w:val="0"/>
                      <w:sz w:val="24"/>
                      <w:szCs w:val="24"/>
                    </w:rPr>
                  </w:pPr>
                  <w:r w:rsidRPr="00156B57">
                    <w:rPr>
                      <w:i w:val="0"/>
                      <w:color w:val="000000"/>
                      <w:sz w:val="22"/>
                      <w:szCs w:val="22"/>
                    </w:rPr>
                    <w:t>-</w:t>
                  </w:r>
                </w:p>
              </w:tc>
              <w:tc>
                <w:tcPr>
                  <w:tcW w:w="1120" w:type="dxa"/>
                  <w:tcBorders>
                    <w:top w:val="nil"/>
                    <w:left w:val="nil"/>
                    <w:bottom w:val="dashed" w:sz="8" w:space="0" w:color="auto"/>
                    <w:right w:val="nil"/>
                  </w:tcBorders>
                  <w:shd w:val="clear" w:color="auto" w:fill="E7E6E6"/>
                  <w:noWrap/>
                  <w:tcMar>
                    <w:top w:w="0" w:type="dxa"/>
                    <w:left w:w="28" w:type="dxa"/>
                    <w:bottom w:w="0" w:type="dxa"/>
                    <w:right w:w="28" w:type="dxa"/>
                  </w:tcMar>
                  <w:vAlign w:val="bottom"/>
                  <w:hideMark/>
                </w:tcPr>
                <w:p w:rsidR="00156B57" w:rsidRPr="00156B57" w:rsidRDefault="00156B57">
                  <w:pPr>
                    <w:jc w:val="center"/>
                    <w:rPr>
                      <w:rFonts w:ascii="Calibri" w:eastAsia="新細明體" w:hAnsi="Calibri" w:cs="新細明體"/>
                      <w:i w:val="0"/>
                      <w:sz w:val="24"/>
                      <w:szCs w:val="24"/>
                    </w:rPr>
                  </w:pPr>
                  <w:r w:rsidRPr="00156B57">
                    <w:rPr>
                      <w:b/>
                      <w:bCs/>
                      <w:i w:val="0"/>
                      <w:color w:val="FF0000"/>
                      <w:sz w:val="22"/>
                      <w:szCs w:val="22"/>
                    </w:rPr>
                    <w:t>€ 520.0</w:t>
                  </w:r>
                </w:p>
              </w:tc>
              <w:tc>
                <w:tcPr>
                  <w:tcW w:w="1046" w:type="dxa"/>
                  <w:tcBorders>
                    <w:top w:val="nil"/>
                    <w:left w:val="nil"/>
                    <w:bottom w:val="dashed" w:sz="8" w:space="0" w:color="auto"/>
                    <w:right w:val="nil"/>
                  </w:tcBorders>
                  <w:shd w:val="clear" w:color="auto" w:fill="E7E6E6"/>
                  <w:tcMar>
                    <w:top w:w="0" w:type="dxa"/>
                    <w:left w:w="28" w:type="dxa"/>
                    <w:bottom w:w="0" w:type="dxa"/>
                    <w:right w:w="28" w:type="dxa"/>
                  </w:tcMar>
                  <w:vAlign w:val="bottom"/>
                  <w:hideMark/>
                </w:tcPr>
                <w:p w:rsidR="00156B57" w:rsidRPr="00156B57" w:rsidRDefault="00156B57">
                  <w:pPr>
                    <w:jc w:val="center"/>
                    <w:rPr>
                      <w:rFonts w:ascii="Calibri" w:eastAsia="新細明體" w:hAnsi="Calibri" w:cs="新細明體"/>
                      <w:i w:val="0"/>
                      <w:sz w:val="24"/>
                      <w:szCs w:val="24"/>
                    </w:rPr>
                  </w:pPr>
                  <w:r w:rsidRPr="00156B57">
                    <w:rPr>
                      <w:i w:val="0"/>
                      <w:color w:val="0000FF"/>
                      <w:sz w:val="22"/>
                      <w:szCs w:val="22"/>
                    </w:rPr>
                    <w:t>$4,576</w:t>
                  </w:r>
                </w:p>
              </w:tc>
            </w:tr>
            <w:tr w:rsidR="00156B57" w:rsidRPr="00156B57">
              <w:trPr>
                <w:trHeight w:val="315"/>
                <w:jc w:val="center"/>
              </w:trPr>
              <w:tc>
                <w:tcPr>
                  <w:tcW w:w="2843" w:type="dxa"/>
                  <w:tcBorders>
                    <w:top w:val="nil"/>
                    <w:left w:val="nil"/>
                    <w:bottom w:val="dashed" w:sz="8" w:space="0" w:color="auto"/>
                    <w:right w:val="nil"/>
                  </w:tcBorders>
                  <w:noWrap/>
                  <w:tcMar>
                    <w:top w:w="0" w:type="dxa"/>
                    <w:left w:w="28" w:type="dxa"/>
                    <w:bottom w:w="0" w:type="dxa"/>
                    <w:right w:w="28" w:type="dxa"/>
                  </w:tcMar>
                  <w:vAlign w:val="bottom"/>
                  <w:hideMark/>
                </w:tcPr>
                <w:p w:rsidR="00156B57" w:rsidRPr="00156B57" w:rsidRDefault="00156B57">
                  <w:pPr>
                    <w:rPr>
                      <w:rFonts w:ascii="Calibri" w:eastAsia="新細明體" w:hAnsi="Calibri" w:cs="新細明體"/>
                      <w:i w:val="0"/>
                      <w:sz w:val="24"/>
                      <w:szCs w:val="24"/>
                    </w:rPr>
                  </w:pPr>
                  <w:r w:rsidRPr="00156B57">
                    <w:rPr>
                      <w:b/>
                      <w:bCs/>
                      <w:i w:val="0"/>
                      <w:color w:val="000000"/>
                      <w:sz w:val="22"/>
                      <w:szCs w:val="22"/>
                    </w:rPr>
                    <w:t>Larcis Ducasse</w:t>
                  </w:r>
                </w:p>
              </w:tc>
              <w:tc>
                <w:tcPr>
                  <w:tcW w:w="1807" w:type="dxa"/>
                  <w:tcBorders>
                    <w:top w:val="nil"/>
                    <w:left w:val="nil"/>
                    <w:bottom w:val="dashed" w:sz="8" w:space="0" w:color="auto"/>
                    <w:right w:val="nil"/>
                  </w:tcBorders>
                  <w:noWrap/>
                  <w:tcMar>
                    <w:top w:w="0" w:type="dxa"/>
                    <w:left w:w="28" w:type="dxa"/>
                    <w:bottom w:w="0" w:type="dxa"/>
                    <w:right w:w="28" w:type="dxa"/>
                  </w:tcMar>
                  <w:vAlign w:val="bottom"/>
                  <w:hideMark/>
                </w:tcPr>
                <w:p w:rsidR="00156B57" w:rsidRPr="00156B57" w:rsidRDefault="00156B57">
                  <w:pPr>
                    <w:rPr>
                      <w:rFonts w:ascii="Calibri" w:eastAsia="新細明體" w:hAnsi="Calibri" w:cs="新細明體"/>
                      <w:i w:val="0"/>
                      <w:sz w:val="24"/>
                      <w:szCs w:val="24"/>
                    </w:rPr>
                  </w:pPr>
                  <w:r w:rsidRPr="00156B57">
                    <w:rPr>
                      <w:i w:val="0"/>
                      <w:color w:val="000000"/>
                      <w:sz w:val="22"/>
                      <w:szCs w:val="22"/>
                    </w:rPr>
                    <w:t>St Emilion</w:t>
                  </w:r>
                </w:p>
              </w:tc>
              <w:tc>
                <w:tcPr>
                  <w:tcW w:w="993" w:type="dxa"/>
                  <w:tcBorders>
                    <w:top w:val="nil"/>
                    <w:left w:val="nil"/>
                    <w:bottom w:val="dashed" w:sz="8" w:space="0" w:color="auto"/>
                    <w:right w:val="nil"/>
                  </w:tcBorders>
                  <w:noWrap/>
                  <w:tcMar>
                    <w:top w:w="0" w:type="dxa"/>
                    <w:left w:w="28" w:type="dxa"/>
                    <w:bottom w:w="0" w:type="dxa"/>
                    <w:right w:w="28" w:type="dxa"/>
                  </w:tcMar>
                  <w:vAlign w:val="bottom"/>
                  <w:hideMark/>
                </w:tcPr>
                <w:p w:rsidR="00156B57" w:rsidRPr="00156B57" w:rsidRDefault="00156B57">
                  <w:pPr>
                    <w:jc w:val="center"/>
                    <w:rPr>
                      <w:rFonts w:ascii="Calibri" w:eastAsia="新細明體" w:hAnsi="Calibri" w:cs="新細明體"/>
                      <w:i w:val="0"/>
                      <w:sz w:val="24"/>
                      <w:szCs w:val="24"/>
                    </w:rPr>
                  </w:pPr>
                  <w:r w:rsidRPr="00156B57">
                    <w:rPr>
                      <w:i w:val="0"/>
                      <w:color w:val="000000"/>
                      <w:sz w:val="22"/>
                      <w:szCs w:val="22"/>
                    </w:rPr>
                    <w:t>Red</w:t>
                  </w:r>
                </w:p>
              </w:tc>
              <w:tc>
                <w:tcPr>
                  <w:tcW w:w="940" w:type="dxa"/>
                  <w:tcBorders>
                    <w:top w:val="nil"/>
                    <w:left w:val="nil"/>
                    <w:bottom w:val="dashed" w:sz="8" w:space="0" w:color="auto"/>
                    <w:right w:val="nil"/>
                  </w:tcBorders>
                  <w:noWrap/>
                  <w:tcMar>
                    <w:top w:w="0" w:type="dxa"/>
                    <w:left w:w="28" w:type="dxa"/>
                    <w:bottom w:w="0" w:type="dxa"/>
                    <w:right w:w="28" w:type="dxa"/>
                  </w:tcMar>
                  <w:vAlign w:val="bottom"/>
                  <w:hideMark/>
                </w:tcPr>
                <w:p w:rsidR="00156B57" w:rsidRPr="00156B57" w:rsidRDefault="00156B57">
                  <w:pPr>
                    <w:jc w:val="center"/>
                    <w:rPr>
                      <w:rFonts w:ascii="Calibri" w:eastAsia="新細明體" w:hAnsi="Calibri" w:cs="新細明體"/>
                      <w:i w:val="0"/>
                      <w:sz w:val="24"/>
                      <w:szCs w:val="24"/>
                    </w:rPr>
                  </w:pPr>
                  <w:r w:rsidRPr="00156B57">
                    <w:rPr>
                      <w:i w:val="0"/>
                      <w:color w:val="000000"/>
                      <w:sz w:val="22"/>
                      <w:szCs w:val="22"/>
                    </w:rPr>
                    <w:t>93-95</w:t>
                  </w:r>
                </w:p>
              </w:tc>
              <w:tc>
                <w:tcPr>
                  <w:tcW w:w="1140" w:type="dxa"/>
                  <w:tcBorders>
                    <w:top w:val="nil"/>
                    <w:left w:val="nil"/>
                    <w:bottom w:val="dashed" w:sz="8" w:space="0" w:color="auto"/>
                    <w:right w:val="nil"/>
                  </w:tcBorders>
                  <w:noWrap/>
                  <w:tcMar>
                    <w:top w:w="0" w:type="dxa"/>
                    <w:left w:w="28" w:type="dxa"/>
                    <w:bottom w:w="0" w:type="dxa"/>
                    <w:right w:w="28" w:type="dxa"/>
                  </w:tcMar>
                  <w:vAlign w:val="bottom"/>
                  <w:hideMark/>
                </w:tcPr>
                <w:p w:rsidR="00156B57" w:rsidRPr="00156B57" w:rsidRDefault="00156B57">
                  <w:pPr>
                    <w:jc w:val="center"/>
                    <w:rPr>
                      <w:rFonts w:ascii="Calibri" w:eastAsia="新細明體" w:hAnsi="Calibri" w:cs="新細明體"/>
                      <w:i w:val="0"/>
                      <w:sz w:val="24"/>
                      <w:szCs w:val="24"/>
                    </w:rPr>
                  </w:pPr>
                  <w:r w:rsidRPr="00156B57">
                    <w:rPr>
                      <w:i w:val="0"/>
                      <w:color w:val="000000"/>
                      <w:sz w:val="22"/>
                      <w:szCs w:val="22"/>
                    </w:rPr>
                    <w:t>95-96</w:t>
                  </w:r>
                </w:p>
              </w:tc>
              <w:tc>
                <w:tcPr>
                  <w:tcW w:w="1140" w:type="dxa"/>
                  <w:tcBorders>
                    <w:top w:val="nil"/>
                    <w:left w:val="nil"/>
                    <w:bottom w:val="dashed" w:sz="8" w:space="0" w:color="auto"/>
                    <w:right w:val="nil"/>
                  </w:tcBorders>
                  <w:noWrap/>
                  <w:tcMar>
                    <w:top w:w="0" w:type="dxa"/>
                    <w:left w:w="28" w:type="dxa"/>
                    <w:bottom w:w="0" w:type="dxa"/>
                    <w:right w:w="28" w:type="dxa"/>
                  </w:tcMar>
                  <w:vAlign w:val="bottom"/>
                  <w:hideMark/>
                </w:tcPr>
                <w:p w:rsidR="00156B57" w:rsidRPr="00156B57" w:rsidRDefault="00156B57">
                  <w:pPr>
                    <w:jc w:val="center"/>
                    <w:rPr>
                      <w:rFonts w:ascii="Calibri" w:eastAsia="新細明體" w:hAnsi="Calibri" w:cs="新細明體"/>
                      <w:i w:val="0"/>
                      <w:sz w:val="24"/>
                      <w:szCs w:val="24"/>
                    </w:rPr>
                  </w:pPr>
                  <w:r w:rsidRPr="00156B57">
                    <w:rPr>
                      <w:i w:val="0"/>
                      <w:color w:val="000000"/>
                      <w:sz w:val="22"/>
                      <w:szCs w:val="22"/>
                    </w:rPr>
                    <w:t>94-97</w:t>
                  </w:r>
                </w:p>
              </w:tc>
              <w:tc>
                <w:tcPr>
                  <w:tcW w:w="1120" w:type="dxa"/>
                  <w:tcBorders>
                    <w:top w:val="nil"/>
                    <w:left w:val="nil"/>
                    <w:bottom w:val="dashed" w:sz="8" w:space="0" w:color="auto"/>
                    <w:right w:val="nil"/>
                  </w:tcBorders>
                  <w:noWrap/>
                  <w:tcMar>
                    <w:top w:w="0" w:type="dxa"/>
                    <w:left w:w="28" w:type="dxa"/>
                    <w:bottom w:w="0" w:type="dxa"/>
                    <w:right w:w="28" w:type="dxa"/>
                  </w:tcMar>
                  <w:vAlign w:val="bottom"/>
                  <w:hideMark/>
                </w:tcPr>
                <w:p w:rsidR="00156B57" w:rsidRPr="00156B57" w:rsidRDefault="00156B57">
                  <w:pPr>
                    <w:jc w:val="center"/>
                    <w:rPr>
                      <w:rFonts w:ascii="Calibri" w:eastAsia="新細明體" w:hAnsi="Calibri" w:cs="新細明體"/>
                      <w:i w:val="0"/>
                      <w:sz w:val="24"/>
                      <w:szCs w:val="24"/>
                    </w:rPr>
                  </w:pPr>
                  <w:r w:rsidRPr="00156B57">
                    <w:rPr>
                      <w:b/>
                      <w:bCs/>
                      <w:i w:val="0"/>
                      <w:color w:val="FF0000"/>
                      <w:sz w:val="22"/>
                      <w:szCs w:val="22"/>
                    </w:rPr>
                    <w:t>€ 57.2</w:t>
                  </w:r>
                </w:p>
              </w:tc>
              <w:tc>
                <w:tcPr>
                  <w:tcW w:w="1046" w:type="dxa"/>
                  <w:tcBorders>
                    <w:top w:val="nil"/>
                    <w:left w:val="nil"/>
                    <w:bottom w:val="dashed" w:sz="8" w:space="0" w:color="auto"/>
                    <w:right w:val="nil"/>
                  </w:tcBorders>
                  <w:tcMar>
                    <w:top w:w="0" w:type="dxa"/>
                    <w:left w:w="28" w:type="dxa"/>
                    <w:bottom w:w="0" w:type="dxa"/>
                    <w:right w:w="28" w:type="dxa"/>
                  </w:tcMar>
                  <w:vAlign w:val="bottom"/>
                  <w:hideMark/>
                </w:tcPr>
                <w:p w:rsidR="00156B57" w:rsidRPr="00156B57" w:rsidRDefault="00156B57">
                  <w:pPr>
                    <w:jc w:val="center"/>
                    <w:rPr>
                      <w:rFonts w:ascii="Calibri" w:eastAsia="新細明體" w:hAnsi="Calibri" w:cs="新細明體"/>
                      <w:i w:val="0"/>
                      <w:sz w:val="24"/>
                      <w:szCs w:val="24"/>
                    </w:rPr>
                  </w:pPr>
                  <w:r w:rsidRPr="00156B57">
                    <w:rPr>
                      <w:i w:val="0"/>
                      <w:color w:val="0000FF"/>
                      <w:sz w:val="22"/>
                      <w:szCs w:val="22"/>
                    </w:rPr>
                    <w:t>$503</w:t>
                  </w:r>
                </w:p>
              </w:tc>
            </w:tr>
            <w:tr w:rsidR="00156B57" w:rsidRPr="00156B57">
              <w:trPr>
                <w:trHeight w:val="315"/>
                <w:jc w:val="center"/>
              </w:trPr>
              <w:tc>
                <w:tcPr>
                  <w:tcW w:w="2843" w:type="dxa"/>
                  <w:tcBorders>
                    <w:top w:val="nil"/>
                    <w:left w:val="nil"/>
                    <w:bottom w:val="dashed" w:sz="8" w:space="0" w:color="auto"/>
                    <w:right w:val="nil"/>
                  </w:tcBorders>
                  <w:shd w:val="clear" w:color="auto" w:fill="E7E6E6"/>
                  <w:noWrap/>
                  <w:tcMar>
                    <w:top w:w="0" w:type="dxa"/>
                    <w:left w:w="28" w:type="dxa"/>
                    <w:bottom w:w="0" w:type="dxa"/>
                    <w:right w:w="28" w:type="dxa"/>
                  </w:tcMar>
                  <w:vAlign w:val="bottom"/>
                  <w:hideMark/>
                </w:tcPr>
                <w:p w:rsidR="00156B57" w:rsidRPr="00156B57" w:rsidRDefault="00156B57">
                  <w:pPr>
                    <w:rPr>
                      <w:rFonts w:ascii="Calibri" w:eastAsia="新細明體" w:hAnsi="Calibri" w:cs="新細明體"/>
                      <w:i w:val="0"/>
                      <w:sz w:val="24"/>
                      <w:szCs w:val="24"/>
                    </w:rPr>
                  </w:pPr>
                  <w:r w:rsidRPr="00156B57">
                    <w:rPr>
                      <w:b/>
                      <w:bCs/>
                      <w:i w:val="0"/>
                      <w:color w:val="000000"/>
                      <w:sz w:val="22"/>
                      <w:szCs w:val="22"/>
                    </w:rPr>
                    <w:t>Lynch Bages***</w:t>
                  </w:r>
                </w:p>
              </w:tc>
              <w:tc>
                <w:tcPr>
                  <w:tcW w:w="1807" w:type="dxa"/>
                  <w:tcBorders>
                    <w:top w:val="nil"/>
                    <w:left w:val="nil"/>
                    <w:bottom w:val="dashed" w:sz="8" w:space="0" w:color="auto"/>
                    <w:right w:val="nil"/>
                  </w:tcBorders>
                  <w:shd w:val="clear" w:color="auto" w:fill="E7E6E6"/>
                  <w:noWrap/>
                  <w:tcMar>
                    <w:top w:w="0" w:type="dxa"/>
                    <w:left w:w="28" w:type="dxa"/>
                    <w:bottom w:w="0" w:type="dxa"/>
                    <w:right w:w="28" w:type="dxa"/>
                  </w:tcMar>
                  <w:vAlign w:val="bottom"/>
                  <w:hideMark/>
                </w:tcPr>
                <w:p w:rsidR="00156B57" w:rsidRPr="00156B57" w:rsidRDefault="00156B57">
                  <w:pPr>
                    <w:rPr>
                      <w:rFonts w:ascii="Calibri" w:eastAsia="新細明體" w:hAnsi="Calibri" w:cs="新細明體"/>
                      <w:i w:val="0"/>
                      <w:sz w:val="24"/>
                      <w:szCs w:val="24"/>
                    </w:rPr>
                  </w:pPr>
                  <w:r w:rsidRPr="00156B57">
                    <w:rPr>
                      <w:i w:val="0"/>
                      <w:color w:val="000000"/>
                      <w:sz w:val="22"/>
                      <w:szCs w:val="22"/>
                    </w:rPr>
                    <w:t>Pauillac</w:t>
                  </w:r>
                </w:p>
              </w:tc>
              <w:tc>
                <w:tcPr>
                  <w:tcW w:w="993" w:type="dxa"/>
                  <w:tcBorders>
                    <w:top w:val="nil"/>
                    <w:left w:val="nil"/>
                    <w:bottom w:val="dashed" w:sz="8" w:space="0" w:color="auto"/>
                    <w:right w:val="nil"/>
                  </w:tcBorders>
                  <w:shd w:val="clear" w:color="auto" w:fill="E7E6E6"/>
                  <w:noWrap/>
                  <w:tcMar>
                    <w:top w:w="0" w:type="dxa"/>
                    <w:left w:w="28" w:type="dxa"/>
                    <w:bottom w:w="0" w:type="dxa"/>
                    <w:right w:w="28" w:type="dxa"/>
                  </w:tcMar>
                  <w:vAlign w:val="bottom"/>
                  <w:hideMark/>
                </w:tcPr>
                <w:p w:rsidR="00156B57" w:rsidRPr="00156B57" w:rsidRDefault="00156B57">
                  <w:pPr>
                    <w:jc w:val="center"/>
                    <w:rPr>
                      <w:rFonts w:ascii="Calibri" w:eastAsia="新細明體" w:hAnsi="Calibri" w:cs="新細明體"/>
                      <w:i w:val="0"/>
                      <w:sz w:val="24"/>
                      <w:szCs w:val="24"/>
                    </w:rPr>
                  </w:pPr>
                  <w:r w:rsidRPr="00156B57">
                    <w:rPr>
                      <w:i w:val="0"/>
                      <w:color w:val="000000"/>
                      <w:sz w:val="22"/>
                      <w:szCs w:val="22"/>
                    </w:rPr>
                    <w:t>Red</w:t>
                  </w:r>
                </w:p>
              </w:tc>
              <w:tc>
                <w:tcPr>
                  <w:tcW w:w="940" w:type="dxa"/>
                  <w:tcBorders>
                    <w:top w:val="nil"/>
                    <w:left w:val="nil"/>
                    <w:bottom w:val="dashed" w:sz="8" w:space="0" w:color="auto"/>
                    <w:right w:val="nil"/>
                  </w:tcBorders>
                  <w:shd w:val="clear" w:color="auto" w:fill="E7E6E6"/>
                  <w:noWrap/>
                  <w:tcMar>
                    <w:top w:w="0" w:type="dxa"/>
                    <w:left w:w="28" w:type="dxa"/>
                    <w:bottom w:w="0" w:type="dxa"/>
                    <w:right w:w="28" w:type="dxa"/>
                  </w:tcMar>
                  <w:vAlign w:val="bottom"/>
                  <w:hideMark/>
                </w:tcPr>
                <w:p w:rsidR="00156B57" w:rsidRPr="00156B57" w:rsidRDefault="00156B57">
                  <w:pPr>
                    <w:jc w:val="center"/>
                    <w:rPr>
                      <w:rFonts w:ascii="Calibri" w:eastAsia="新細明體" w:hAnsi="Calibri" w:cs="新細明體"/>
                      <w:i w:val="0"/>
                      <w:sz w:val="24"/>
                      <w:szCs w:val="24"/>
                    </w:rPr>
                  </w:pPr>
                  <w:r w:rsidRPr="00156B57">
                    <w:rPr>
                      <w:i w:val="0"/>
                      <w:color w:val="000000"/>
                      <w:sz w:val="22"/>
                      <w:szCs w:val="22"/>
                    </w:rPr>
                    <w:t>97-99</w:t>
                  </w:r>
                </w:p>
              </w:tc>
              <w:tc>
                <w:tcPr>
                  <w:tcW w:w="1140" w:type="dxa"/>
                  <w:tcBorders>
                    <w:top w:val="nil"/>
                    <w:left w:val="nil"/>
                    <w:bottom w:val="dashed" w:sz="8" w:space="0" w:color="auto"/>
                    <w:right w:val="nil"/>
                  </w:tcBorders>
                  <w:shd w:val="clear" w:color="auto" w:fill="E7E6E6"/>
                  <w:noWrap/>
                  <w:tcMar>
                    <w:top w:w="0" w:type="dxa"/>
                    <w:left w:w="28" w:type="dxa"/>
                    <w:bottom w:w="0" w:type="dxa"/>
                    <w:right w:w="28" w:type="dxa"/>
                  </w:tcMar>
                  <w:vAlign w:val="bottom"/>
                  <w:hideMark/>
                </w:tcPr>
                <w:p w:rsidR="00156B57" w:rsidRPr="00156B57" w:rsidRDefault="00156B57">
                  <w:pPr>
                    <w:jc w:val="center"/>
                    <w:rPr>
                      <w:rFonts w:ascii="Calibri" w:eastAsia="新細明體" w:hAnsi="Calibri" w:cs="新細明體"/>
                      <w:i w:val="0"/>
                      <w:sz w:val="24"/>
                      <w:szCs w:val="24"/>
                    </w:rPr>
                  </w:pPr>
                  <w:r w:rsidRPr="00156B57">
                    <w:rPr>
                      <w:i w:val="0"/>
                      <w:color w:val="000000"/>
                      <w:sz w:val="22"/>
                      <w:szCs w:val="22"/>
                    </w:rPr>
                    <w:t>98-99</w:t>
                  </w:r>
                </w:p>
              </w:tc>
              <w:tc>
                <w:tcPr>
                  <w:tcW w:w="1140" w:type="dxa"/>
                  <w:tcBorders>
                    <w:top w:val="nil"/>
                    <w:left w:val="nil"/>
                    <w:bottom w:val="dashed" w:sz="8" w:space="0" w:color="auto"/>
                    <w:right w:val="nil"/>
                  </w:tcBorders>
                  <w:shd w:val="clear" w:color="auto" w:fill="E7E6E6"/>
                  <w:noWrap/>
                  <w:tcMar>
                    <w:top w:w="0" w:type="dxa"/>
                    <w:left w:w="28" w:type="dxa"/>
                    <w:bottom w:w="0" w:type="dxa"/>
                    <w:right w:w="28" w:type="dxa"/>
                  </w:tcMar>
                  <w:vAlign w:val="bottom"/>
                  <w:hideMark/>
                </w:tcPr>
                <w:p w:rsidR="00156B57" w:rsidRPr="00156B57" w:rsidRDefault="00156B57">
                  <w:pPr>
                    <w:jc w:val="center"/>
                    <w:rPr>
                      <w:rFonts w:ascii="Calibri" w:eastAsia="新細明體" w:hAnsi="Calibri" w:cs="新細明體"/>
                      <w:i w:val="0"/>
                      <w:sz w:val="24"/>
                      <w:szCs w:val="24"/>
                    </w:rPr>
                  </w:pPr>
                  <w:r w:rsidRPr="00156B57">
                    <w:rPr>
                      <w:i w:val="0"/>
                      <w:color w:val="000000"/>
                      <w:sz w:val="22"/>
                      <w:szCs w:val="22"/>
                    </w:rPr>
                    <w:t>96-99</w:t>
                  </w:r>
                </w:p>
              </w:tc>
              <w:tc>
                <w:tcPr>
                  <w:tcW w:w="1120" w:type="dxa"/>
                  <w:tcBorders>
                    <w:top w:val="nil"/>
                    <w:left w:val="nil"/>
                    <w:bottom w:val="dashed" w:sz="8" w:space="0" w:color="auto"/>
                    <w:right w:val="nil"/>
                  </w:tcBorders>
                  <w:shd w:val="clear" w:color="auto" w:fill="E7E6E6"/>
                  <w:noWrap/>
                  <w:tcMar>
                    <w:top w:w="0" w:type="dxa"/>
                    <w:left w:w="28" w:type="dxa"/>
                    <w:bottom w:w="0" w:type="dxa"/>
                    <w:right w:w="28" w:type="dxa"/>
                  </w:tcMar>
                  <w:vAlign w:val="bottom"/>
                  <w:hideMark/>
                </w:tcPr>
                <w:p w:rsidR="00156B57" w:rsidRPr="00156B57" w:rsidRDefault="00156B57">
                  <w:pPr>
                    <w:jc w:val="center"/>
                    <w:rPr>
                      <w:rFonts w:ascii="Calibri" w:eastAsia="新細明體" w:hAnsi="Calibri" w:cs="新細明體"/>
                      <w:i w:val="0"/>
                      <w:sz w:val="24"/>
                      <w:szCs w:val="24"/>
                    </w:rPr>
                  </w:pPr>
                  <w:r w:rsidRPr="00156B57">
                    <w:rPr>
                      <w:b/>
                      <w:bCs/>
                      <w:i w:val="0"/>
                      <w:color w:val="FF0000"/>
                      <w:sz w:val="22"/>
                      <w:szCs w:val="22"/>
                    </w:rPr>
                    <w:t>€ 104.0</w:t>
                  </w:r>
                </w:p>
              </w:tc>
              <w:tc>
                <w:tcPr>
                  <w:tcW w:w="1046" w:type="dxa"/>
                  <w:tcBorders>
                    <w:top w:val="nil"/>
                    <w:left w:val="nil"/>
                    <w:bottom w:val="dashed" w:sz="8" w:space="0" w:color="auto"/>
                    <w:right w:val="nil"/>
                  </w:tcBorders>
                  <w:shd w:val="clear" w:color="auto" w:fill="E7E6E6"/>
                  <w:tcMar>
                    <w:top w:w="0" w:type="dxa"/>
                    <w:left w:w="28" w:type="dxa"/>
                    <w:bottom w:w="0" w:type="dxa"/>
                    <w:right w:w="28" w:type="dxa"/>
                  </w:tcMar>
                  <w:vAlign w:val="bottom"/>
                  <w:hideMark/>
                </w:tcPr>
                <w:p w:rsidR="00156B57" w:rsidRPr="00156B57" w:rsidRDefault="00156B57">
                  <w:pPr>
                    <w:jc w:val="center"/>
                    <w:rPr>
                      <w:rFonts w:ascii="Calibri" w:eastAsia="新細明體" w:hAnsi="Calibri" w:cs="新細明體"/>
                      <w:i w:val="0"/>
                      <w:sz w:val="24"/>
                      <w:szCs w:val="24"/>
                    </w:rPr>
                  </w:pPr>
                  <w:r w:rsidRPr="00156B57">
                    <w:rPr>
                      <w:i w:val="0"/>
                      <w:color w:val="0000FF"/>
                      <w:sz w:val="22"/>
                      <w:szCs w:val="22"/>
                    </w:rPr>
                    <w:t>$915</w:t>
                  </w:r>
                </w:p>
              </w:tc>
            </w:tr>
            <w:tr w:rsidR="00156B57" w:rsidRPr="00156B57">
              <w:trPr>
                <w:trHeight w:val="315"/>
                <w:jc w:val="center"/>
              </w:trPr>
              <w:tc>
                <w:tcPr>
                  <w:tcW w:w="2843" w:type="dxa"/>
                  <w:tcBorders>
                    <w:top w:val="nil"/>
                    <w:left w:val="nil"/>
                    <w:bottom w:val="dashed" w:sz="8" w:space="0" w:color="auto"/>
                    <w:right w:val="nil"/>
                  </w:tcBorders>
                  <w:noWrap/>
                  <w:tcMar>
                    <w:top w:w="0" w:type="dxa"/>
                    <w:left w:w="28" w:type="dxa"/>
                    <w:bottom w:w="0" w:type="dxa"/>
                    <w:right w:w="28" w:type="dxa"/>
                  </w:tcMar>
                  <w:vAlign w:val="bottom"/>
                  <w:hideMark/>
                </w:tcPr>
                <w:p w:rsidR="00156B57" w:rsidRPr="00156B57" w:rsidRDefault="00156B57">
                  <w:pPr>
                    <w:rPr>
                      <w:rFonts w:ascii="Calibri" w:eastAsia="新細明體" w:hAnsi="Calibri" w:cs="新細明體"/>
                      <w:i w:val="0"/>
                      <w:sz w:val="24"/>
                      <w:szCs w:val="24"/>
                    </w:rPr>
                  </w:pPr>
                  <w:r w:rsidRPr="00156B57">
                    <w:rPr>
                      <w:b/>
                      <w:bCs/>
                      <w:i w:val="0"/>
                      <w:color w:val="000000"/>
                      <w:sz w:val="22"/>
                      <w:szCs w:val="22"/>
                    </w:rPr>
                    <w:t>Mouton ***</w:t>
                  </w:r>
                </w:p>
              </w:tc>
              <w:tc>
                <w:tcPr>
                  <w:tcW w:w="1807" w:type="dxa"/>
                  <w:tcBorders>
                    <w:top w:val="nil"/>
                    <w:left w:val="nil"/>
                    <w:bottom w:val="dashed" w:sz="8" w:space="0" w:color="auto"/>
                    <w:right w:val="nil"/>
                  </w:tcBorders>
                  <w:noWrap/>
                  <w:tcMar>
                    <w:top w:w="0" w:type="dxa"/>
                    <w:left w:w="28" w:type="dxa"/>
                    <w:bottom w:w="0" w:type="dxa"/>
                    <w:right w:w="28" w:type="dxa"/>
                  </w:tcMar>
                  <w:vAlign w:val="bottom"/>
                  <w:hideMark/>
                </w:tcPr>
                <w:p w:rsidR="00156B57" w:rsidRPr="00156B57" w:rsidRDefault="00156B57">
                  <w:pPr>
                    <w:rPr>
                      <w:rFonts w:ascii="Calibri" w:eastAsia="新細明體" w:hAnsi="Calibri" w:cs="新細明體"/>
                      <w:i w:val="0"/>
                      <w:sz w:val="24"/>
                      <w:szCs w:val="24"/>
                    </w:rPr>
                  </w:pPr>
                  <w:r w:rsidRPr="00156B57">
                    <w:rPr>
                      <w:i w:val="0"/>
                      <w:color w:val="000000"/>
                      <w:sz w:val="22"/>
                      <w:szCs w:val="22"/>
                    </w:rPr>
                    <w:t>Pauillac</w:t>
                  </w:r>
                </w:p>
              </w:tc>
              <w:tc>
                <w:tcPr>
                  <w:tcW w:w="993" w:type="dxa"/>
                  <w:tcBorders>
                    <w:top w:val="nil"/>
                    <w:left w:val="nil"/>
                    <w:bottom w:val="dashed" w:sz="8" w:space="0" w:color="auto"/>
                    <w:right w:val="nil"/>
                  </w:tcBorders>
                  <w:noWrap/>
                  <w:tcMar>
                    <w:top w:w="0" w:type="dxa"/>
                    <w:left w:w="28" w:type="dxa"/>
                    <w:bottom w:w="0" w:type="dxa"/>
                    <w:right w:w="28" w:type="dxa"/>
                  </w:tcMar>
                  <w:vAlign w:val="bottom"/>
                  <w:hideMark/>
                </w:tcPr>
                <w:p w:rsidR="00156B57" w:rsidRPr="00156B57" w:rsidRDefault="00156B57">
                  <w:pPr>
                    <w:jc w:val="center"/>
                    <w:rPr>
                      <w:rFonts w:ascii="Calibri" w:eastAsia="新細明體" w:hAnsi="Calibri" w:cs="新細明體"/>
                      <w:i w:val="0"/>
                      <w:sz w:val="24"/>
                      <w:szCs w:val="24"/>
                    </w:rPr>
                  </w:pPr>
                  <w:r w:rsidRPr="00156B57">
                    <w:rPr>
                      <w:i w:val="0"/>
                      <w:color w:val="000000"/>
                      <w:sz w:val="22"/>
                      <w:szCs w:val="22"/>
                    </w:rPr>
                    <w:t>Red</w:t>
                  </w:r>
                </w:p>
              </w:tc>
              <w:tc>
                <w:tcPr>
                  <w:tcW w:w="940" w:type="dxa"/>
                  <w:tcBorders>
                    <w:top w:val="nil"/>
                    <w:left w:val="nil"/>
                    <w:bottom w:val="dashed" w:sz="8" w:space="0" w:color="auto"/>
                    <w:right w:val="nil"/>
                  </w:tcBorders>
                  <w:noWrap/>
                  <w:tcMar>
                    <w:top w:w="0" w:type="dxa"/>
                    <w:left w:w="28" w:type="dxa"/>
                    <w:bottom w:w="0" w:type="dxa"/>
                    <w:right w:w="28" w:type="dxa"/>
                  </w:tcMar>
                  <w:vAlign w:val="bottom"/>
                  <w:hideMark/>
                </w:tcPr>
                <w:p w:rsidR="00156B57" w:rsidRPr="00156B57" w:rsidRDefault="00156B57">
                  <w:pPr>
                    <w:jc w:val="center"/>
                    <w:rPr>
                      <w:rFonts w:ascii="Calibri" w:eastAsia="新細明體" w:hAnsi="Calibri" w:cs="新細明體"/>
                      <w:i w:val="0"/>
                      <w:sz w:val="24"/>
                      <w:szCs w:val="24"/>
                    </w:rPr>
                  </w:pPr>
                  <w:r w:rsidRPr="00156B57">
                    <w:rPr>
                      <w:i w:val="0"/>
                      <w:color w:val="000000"/>
                      <w:sz w:val="22"/>
                      <w:szCs w:val="22"/>
                    </w:rPr>
                    <w:t>98-100</w:t>
                  </w:r>
                </w:p>
              </w:tc>
              <w:tc>
                <w:tcPr>
                  <w:tcW w:w="1140" w:type="dxa"/>
                  <w:tcBorders>
                    <w:top w:val="nil"/>
                    <w:left w:val="nil"/>
                    <w:bottom w:val="dashed" w:sz="8" w:space="0" w:color="auto"/>
                    <w:right w:val="nil"/>
                  </w:tcBorders>
                  <w:noWrap/>
                  <w:tcMar>
                    <w:top w:w="0" w:type="dxa"/>
                    <w:left w:w="28" w:type="dxa"/>
                    <w:bottom w:w="0" w:type="dxa"/>
                    <w:right w:w="28" w:type="dxa"/>
                  </w:tcMar>
                  <w:vAlign w:val="bottom"/>
                  <w:hideMark/>
                </w:tcPr>
                <w:p w:rsidR="00156B57" w:rsidRPr="00156B57" w:rsidRDefault="00156B57">
                  <w:pPr>
                    <w:jc w:val="center"/>
                    <w:rPr>
                      <w:rFonts w:ascii="Calibri" w:eastAsia="新細明體" w:hAnsi="Calibri" w:cs="新細明體"/>
                      <w:i w:val="0"/>
                      <w:sz w:val="24"/>
                      <w:szCs w:val="24"/>
                    </w:rPr>
                  </w:pPr>
                  <w:r w:rsidRPr="00156B57">
                    <w:rPr>
                      <w:i w:val="0"/>
                      <w:color w:val="000000"/>
                      <w:sz w:val="22"/>
                      <w:szCs w:val="22"/>
                    </w:rPr>
                    <w:t>100</w:t>
                  </w:r>
                </w:p>
              </w:tc>
              <w:tc>
                <w:tcPr>
                  <w:tcW w:w="1140" w:type="dxa"/>
                  <w:tcBorders>
                    <w:top w:val="nil"/>
                    <w:left w:val="nil"/>
                    <w:bottom w:val="dashed" w:sz="8" w:space="0" w:color="auto"/>
                    <w:right w:val="nil"/>
                  </w:tcBorders>
                  <w:noWrap/>
                  <w:tcMar>
                    <w:top w:w="0" w:type="dxa"/>
                    <w:left w:w="28" w:type="dxa"/>
                    <w:bottom w:w="0" w:type="dxa"/>
                    <w:right w:w="28" w:type="dxa"/>
                  </w:tcMar>
                  <w:vAlign w:val="bottom"/>
                  <w:hideMark/>
                </w:tcPr>
                <w:p w:rsidR="00156B57" w:rsidRPr="00156B57" w:rsidRDefault="00156B57">
                  <w:pPr>
                    <w:jc w:val="center"/>
                    <w:rPr>
                      <w:rFonts w:ascii="Calibri" w:eastAsia="新細明體" w:hAnsi="Calibri" w:cs="新細明體"/>
                      <w:i w:val="0"/>
                      <w:sz w:val="24"/>
                      <w:szCs w:val="24"/>
                    </w:rPr>
                  </w:pPr>
                  <w:r w:rsidRPr="00156B57">
                    <w:rPr>
                      <w:i w:val="0"/>
                      <w:color w:val="000000"/>
                      <w:sz w:val="22"/>
                      <w:szCs w:val="22"/>
                    </w:rPr>
                    <w:t>-</w:t>
                  </w:r>
                </w:p>
              </w:tc>
              <w:tc>
                <w:tcPr>
                  <w:tcW w:w="1120" w:type="dxa"/>
                  <w:tcBorders>
                    <w:top w:val="nil"/>
                    <w:left w:val="nil"/>
                    <w:bottom w:val="dashed" w:sz="8" w:space="0" w:color="auto"/>
                    <w:right w:val="nil"/>
                  </w:tcBorders>
                  <w:noWrap/>
                  <w:tcMar>
                    <w:top w:w="0" w:type="dxa"/>
                    <w:left w:w="28" w:type="dxa"/>
                    <w:bottom w:w="0" w:type="dxa"/>
                    <w:right w:w="28" w:type="dxa"/>
                  </w:tcMar>
                  <w:vAlign w:val="bottom"/>
                  <w:hideMark/>
                </w:tcPr>
                <w:p w:rsidR="00156B57" w:rsidRPr="00156B57" w:rsidRDefault="00156B57">
                  <w:pPr>
                    <w:jc w:val="center"/>
                    <w:rPr>
                      <w:rFonts w:ascii="Calibri" w:eastAsia="新細明體" w:hAnsi="Calibri" w:cs="新細明體"/>
                      <w:i w:val="0"/>
                      <w:sz w:val="24"/>
                      <w:szCs w:val="24"/>
                    </w:rPr>
                  </w:pPr>
                  <w:r w:rsidRPr="00156B57">
                    <w:rPr>
                      <w:b/>
                      <w:bCs/>
                      <w:i w:val="0"/>
                      <w:color w:val="FF0000"/>
                      <w:sz w:val="22"/>
                      <w:szCs w:val="22"/>
                    </w:rPr>
                    <w:t>€ 455.0</w:t>
                  </w:r>
                </w:p>
              </w:tc>
              <w:tc>
                <w:tcPr>
                  <w:tcW w:w="1046" w:type="dxa"/>
                  <w:tcBorders>
                    <w:top w:val="nil"/>
                    <w:left w:val="nil"/>
                    <w:bottom w:val="dashed" w:sz="8" w:space="0" w:color="auto"/>
                    <w:right w:val="nil"/>
                  </w:tcBorders>
                  <w:tcMar>
                    <w:top w:w="0" w:type="dxa"/>
                    <w:left w:w="28" w:type="dxa"/>
                    <w:bottom w:w="0" w:type="dxa"/>
                    <w:right w:w="28" w:type="dxa"/>
                  </w:tcMar>
                  <w:vAlign w:val="bottom"/>
                  <w:hideMark/>
                </w:tcPr>
                <w:p w:rsidR="00156B57" w:rsidRPr="00156B57" w:rsidRDefault="00156B57">
                  <w:pPr>
                    <w:jc w:val="center"/>
                    <w:rPr>
                      <w:rFonts w:ascii="Calibri" w:eastAsia="新細明體" w:hAnsi="Calibri" w:cs="新細明體"/>
                      <w:i w:val="0"/>
                      <w:sz w:val="24"/>
                      <w:szCs w:val="24"/>
                    </w:rPr>
                  </w:pPr>
                  <w:r w:rsidRPr="00156B57">
                    <w:rPr>
                      <w:i w:val="0"/>
                      <w:color w:val="0000FF"/>
                      <w:sz w:val="22"/>
                      <w:szCs w:val="22"/>
                    </w:rPr>
                    <w:t>$4,004</w:t>
                  </w:r>
                </w:p>
              </w:tc>
            </w:tr>
            <w:tr w:rsidR="00156B57" w:rsidRPr="00156B57">
              <w:trPr>
                <w:trHeight w:val="315"/>
                <w:jc w:val="center"/>
              </w:trPr>
              <w:tc>
                <w:tcPr>
                  <w:tcW w:w="2843" w:type="dxa"/>
                  <w:tcBorders>
                    <w:top w:val="nil"/>
                    <w:left w:val="nil"/>
                    <w:bottom w:val="dashed" w:sz="8" w:space="0" w:color="auto"/>
                    <w:right w:val="nil"/>
                  </w:tcBorders>
                  <w:shd w:val="clear" w:color="auto" w:fill="E7E6E6"/>
                  <w:noWrap/>
                  <w:tcMar>
                    <w:top w:w="0" w:type="dxa"/>
                    <w:left w:w="28" w:type="dxa"/>
                    <w:bottom w:w="0" w:type="dxa"/>
                    <w:right w:w="28" w:type="dxa"/>
                  </w:tcMar>
                  <w:vAlign w:val="bottom"/>
                  <w:hideMark/>
                </w:tcPr>
                <w:p w:rsidR="00156B57" w:rsidRPr="00156B57" w:rsidRDefault="00156B57">
                  <w:pPr>
                    <w:rPr>
                      <w:rFonts w:ascii="Calibri" w:eastAsia="新細明體" w:hAnsi="Calibri" w:cs="新細明體"/>
                      <w:i w:val="0"/>
                      <w:sz w:val="24"/>
                      <w:szCs w:val="24"/>
                    </w:rPr>
                  </w:pPr>
                  <w:r w:rsidRPr="00156B57">
                    <w:rPr>
                      <w:b/>
                      <w:bCs/>
                      <w:i w:val="0"/>
                      <w:color w:val="000000"/>
                      <w:sz w:val="22"/>
                      <w:szCs w:val="22"/>
                    </w:rPr>
                    <w:t>Nenin</w:t>
                  </w:r>
                </w:p>
              </w:tc>
              <w:tc>
                <w:tcPr>
                  <w:tcW w:w="1807" w:type="dxa"/>
                  <w:tcBorders>
                    <w:top w:val="nil"/>
                    <w:left w:val="nil"/>
                    <w:bottom w:val="dashed" w:sz="8" w:space="0" w:color="auto"/>
                    <w:right w:val="nil"/>
                  </w:tcBorders>
                  <w:shd w:val="clear" w:color="auto" w:fill="E7E6E6"/>
                  <w:noWrap/>
                  <w:tcMar>
                    <w:top w:w="0" w:type="dxa"/>
                    <w:left w:w="28" w:type="dxa"/>
                    <w:bottom w:w="0" w:type="dxa"/>
                    <w:right w:w="28" w:type="dxa"/>
                  </w:tcMar>
                  <w:vAlign w:val="bottom"/>
                  <w:hideMark/>
                </w:tcPr>
                <w:p w:rsidR="00156B57" w:rsidRPr="00156B57" w:rsidRDefault="00156B57">
                  <w:pPr>
                    <w:rPr>
                      <w:rFonts w:ascii="Calibri" w:eastAsia="新細明體" w:hAnsi="Calibri" w:cs="新細明體"/>
                      <w:i w:val="0"/>
                      <w:sz w:val="24"/>
                      <w:szCs w:val="24"/>
                    </w:rPr>
                  </w:pPr>
                  <w:r w:rsidRPr="00156B57">
                    <w:rPr>
                      <w:i w:val="0"/>
                      <w:color w:val="000000"/>
                      <w:sz w:val="22"/>
                      <w:szCs w:val="22"/>
                    </w:rPr>
                    <w:t>Pomerol</w:t>
                  </w:r>
                </w:p>
              </w:tc>
              <w:tc>
                <w:tcPr>
                  <w:tcW w:w="993" w:type="dxa"/>
                  <w:tcBorders>
                    <w:top w:val="nil"/>
                    <w:left w:val="nil"/>
                    <w:bottom w:val="dashed" w:sz="8" w:space="0" w:color="auto"/>
                    <w:right w:val="nil"/>
                  </w:tcBorders>
                  <w:shd w:val="clear" w:color="auto" w:fill="E7E6E6"/>
                  <w:noWrap/>
                  <w:tcMar>
                    <w:top w:w="0" w:type="dxa"/>
                    <w:left w:w="28" w:type="dxa"/>
                    <w:bottom w:w="0" w:type="dxa"/>
                    <w:right w:w="28" w:type="dxa"/>
                  </w:tcMar>
                  <w:vAlign w:val="bottom"/>
                  <w:hideMark/>
                </w:tcPr>
                <w:p w:rsidR="00156B57" w:rsidRPr="00156B57" w:rsidRDefault="00156B57">
                  <w:pPr>
                    <w:jc w:val="center"/>
                    <w:rPr>
                      <w:rFonts w:ascii="Calibri" w:eastAsia="新細明體" w:hAnsi="Calibri" w:cs="新細明體"/>
                      <w:i w:val="0"/>
                      <w:sz w:val="24"/>
                      <w:szCs w:val="24"/>
                    </w:rPr>
                  </w:pPr>
                  <w:r w:rsidRPr="00156B57">
                    <w:rPr>
                      <w:i w:val="0"/>
                      <w:color w:val="000000"/>
                      <w:sz w:val="22"/>
                      <w:szCs w:val="22"/>
                    </w:rPr>
                    <w:t>Red</w:t>
                  </w:r>
                </w:p>
              </w:tc>
              <w:tc>
                <w:tcPr>
                  <w:tcW w:w="940" w:type="dxa"/>
                  <w:tcBorders>
                    <w:top w:val="nil"/>
                    <w:left w:val="nil"/>
                    <w:bottom w:val="dashed" w:sz="8" w:space="0" w:color="auto"/>
                    <w:right w:val="nil"/>
                  </w:tcBorders>
                  <w:shd w:val="clear" w:color="auto" w:fill="E7E6E6"/>
                  <w:noWrap/>
                  <w:tcMar>
                    <w:top w:w="0" w:type="dxa"/>
                    <w:left w:w="28" w:type="dxa"/>
                    <w:bottom w:w="0" w:type="dxa"/>
                    <w:right w:w="28" w:type="dxa"/>
                  </w:tcMar>
                  <w:vAlign w:val="bottom"/>
                  <w:hideMark/>
                </w:tcPr>
                <w:p w:rsidR="00156B57" w:rsidRPr="00156B57" w:rsidRDefault="00156B57">
                  <w:pPr>
                    <w:jc w:val="center"/>
                    <w:rPr>
                      <w:rFonts w:ascii="Calibri" w:eastAsia="新細明體" w:hAnsi="Calibri" w:cs="新細明體"/>
                      <w:i w:val="0"/>
                      <w:sz w:val="24"/>
                      <w:szCs w:val="24"/>
                    </w:rPr>
                  </w:pPr>
                  <w:r w:rsidRPr="00156B57">
                    <w:rPr>
                      <w:i w:val="0"/>
                      <w:color w:val="000000"/>
                      <w:sz w:val="22"/>
                      <w:szCs w:val="22"/>
                    </w:rPr>
                    <w:t>92-94</w:t>
                  </w:r>
                </w:p>
              </w:tc>
              <w:tc>
                <w:tcPr>
                  <w:tcW w:w="1140" w:type="dxa"/>
                  <w:tcBorders>
                    <w:top w:val="nil"/>
                    <w:left w:val="nil"/>
                    <w:bottom w:val="dashed" w:sz="8" w:space="0" w:color="auto"/>
                    <w:right w:val="nil"/>
                  </w:tcBorders>
                  <w:shd w:val="clear" w:color="auto" w:fill="E7E6E6"/>
                  <w:noWrap/>
                  <w:tcMar>
                    <w:top w:w="0" w:type="dxa"/>
                    <w:left w:w="28" w:type="dxa"/>
                    <w:bottom w:w="0" w:type="dxa"/>
                    <w:right w:w="28" w:type="dxa"/>
                  </w:tcMar>
                  <w:vAlign w:val="bottom"/>
                  <w:hideMark/>
                </w:tcPr>
                <w:p w:rsidR="00156B57" w:rsidRPr="00156B57" w:rsidRDefault="00156B57">
                  <w:pPr>
                    <w:jc w:val="center"/>
                    <w:rPr>
                      <w:rFonts w:ascii="Calibri" w:eastAsia="新細明體" w:hAnsi="Calibri" w:cs="新細明體"/>
                      <w:i w:val="0"/>
                      <w:sz w:val="24"/>
                      <w:szCs w:val="24"/>
                    </w:rPr>
                  </w:pPr>
                  <w:r w:rsidRPr="00156B57">
                    <w:rPr>
                      <w:i w:val="0"/>
                      <w:color w:val="000000"/>
                      <w:sz w:val="22"/>
                      <w:szCs w:val="22"/>
                    </w:rPr>
                    <w:t>95-96</w:t>
                  </w:r>
                </w:p>
              </w:tc>
              <w:tc>
                <w:tcPr>
                  <w:tcW w:w="1140" w:type="dxa"/>
                  <w:tcBorders>
                    <w:top w:val="nil"/>
                    <w:left w:val="nil"/>
                    <w:bottom w:val="dashed" w:sz="8" w:space="0" w:color="auto"/>
                    <w:right w:val="nil"/>
                  </w:tcBorders>
                  <w:shd w:val="clear" w:color="auto" w:fill="E7E6E6"/>
                  <w:noWrap/>
                  <w:tcMar>
                    <w:top w:w="0" w:type="dxa"/>
                    <w:left w:w="28" w:type="dxa"/>
                    <w:bottom w:w="0" w:type="dxa"/>
                    <w:right w:w="28" w:type="dxa"/>
                  </w:tcMar>
                  <w:vAlign w:val="bottom"/>
                  <w:hideMark/>
                </w:tcPr>
                <w:p w:rsidR="00156B57" w:rsidRPr="00156B57" w:rsidRDefault="00156B57">
                  <w:pPr>
                    <w:jc w:val="center"/>
                    <w:rPr>
                      <w:rFonts w:ascii="Calibri" w:eastAsia="新細明體" w:hAnsi="Calibri" w:cs="新細明體"/>
                      <w:i w:val="0"/>
                      <w:sz w:val="24"/>
                      <w:szCs w:val="24"/>
                    </w:rPr>
                  </w:pPr>
                  <w:r w:rsidRPr="00156B57">
                    <w:rPr>
                      <w:i w:val="0"/>
                      <w:color w:val="000000"/>
                      <w:sz w:val="22"/>
                      <w:szCs w:val="22"/>
                    </w:rPr>
                    <w:t>91-94</w:t>
                  </w:r>
                </w:p>
              </w:tc>
              <w:tc>
                <w:tcPr>
                  <w:tcW w:w="1120" w:type="dxa"/>
                  <w:tcBorders>
                    <w:top w:val="nil"/>
                    <w:left w:val="nil"/>
                    <w:bottom w:val="dashed" w:sz="8" w:space="0" w:color="auto"/>
                    <w:right w:val="nil"/>
                  </w:tcBorders>
                  <w:shd w:val="clear" w:color="auto" w:fill="E7E6E6"/>
                  <w:noWrap/>
                  <w:tcMar>
                    <w:top w:w="0" w:type="dxa"/>
                    <w:left w:w="28" w:type="dxa"/>
                    <w:bottom w:w="0" w:type="dxa"/>
                    <w:right w:w="28" w:type="dxa"/>
                  </w:tcMar>
                  <w:vAlign w:val="bottom"/>
                  <w:hideMark/>
                </w:tcPr>
                <w:p w:rsidR="00156B57" w:rsidRPr="00156B57" w:rsidRDefault="00156B57">
                  <w:pPr>
                    <w:jc w:val="center"/>
                    <w:rPr>
                      <w:rFonts w:ascii="Calibri" w:eastAsia="新細明體" w:hAnsi="Calibri" w:cs="新細明體"/>
                      <w:i w:val="0"/>
                      <w:sz w:val="24"/>
                      <w:szCs w:val="24"/>
                    </w:rPr>
                  </w:pPr>
                  <w:r w:rsidRPr="00156B57">
                    <w:rPr>
                      <w:b/>
                      <w:bCs/>
                      <w:i w:val="0"/>
                      <w:color w:val="FF0000"/>
                      <w:sz w:val="22"/>
                      <w:szCs w:val="22"/>
                    </w:rPr>
                    <w:t>€ 53.6</w:t>
                  </w:r>
                </w:p>
              </w:tc>
              <w:tc>
                <w:tcPr>
                  <w:tcW w:w="1046" w:type="dxa"/>
                  <w:tcBorders>
                    <w:top w:val="nil"/>
                    <w:left w:val="nil"/>
                    <w:bottom w:val="dashed" w:sz="8" w:space="0" w:color="auto"/>
                    <w:right w:val="nil"/>
                  </w:tcBorders>
                  <w:shd w:val="clear" w:color="auto" w:fill="E7E6E6"/>
                  <w:tcMar>
                    <w:top w:w="0" w:type="dxa"/>
                    <w:left w:w="28" w:type="dxa"/>
                    <w:bottom w:w="0" w:type="dxa"/>
                    <w:right w:w="28" w:type="dxa"/>
                  </w:tcMar>
                  <w:vAlign w:val="bottom"/>
                  <w:hideMark/>
                </w:tcPr>
                <w:p w:rsidR="00156B57" w:rsidRPr="00156B57" w:rsidRDefault="00156B57">
                  <w:pPr>
                    <w:jc w:val="center"/>
                    <w:rPr>
                      <w:rFonts w:ascii="Calibri" w:eastAsia="新細明體" w:hAnsi="Calibri" w:cs="新細明體"/>
                      <w:i w:val="0"/>
                      <w:sz w:val="24"/>
                      <w:szCs w:val="24"/>
                    </w:rPr>
                  </w:pPr>
                  <w:r w:rsidRPr="00156B57">
                    <w:rPr>
                      <w:i w:val="0"/>
                      <w:color w:val="0000FF"/>
                      <w:sz w:val="22"/>
                      <w:szCs w:val="22"/>
                    </w:rPr>
                    <w:t>$472</w:t>
                  </w:r>
                </w:p>
              </w:tc>
            </w:tr>
            <w:tr w:rsidR="00156B57" w:rsidRPr="00156B57">
              <w:trPr>
                <w:trHeight w:val="315"/>
                <w:jc w:val="center"/>
              </w:trPr>
              <w:tc>
                <w:tcPr>
                  <w:tcW w:w="2843" w:type="dxa"/>
                  <w:tcBorders>
                    <w:top w:val="nil"/>
                    <w:left w:val="nil"/>
                    <w:bottom w:val="dashed" w:sz="8" w:space="0" w:color="auto"/>
                    <w:right w:val="nil"/>
                  </w:tcBorders>
                  <w:noWrap/>
                  <w:tcMar>
                    <w:top w:w="0" w:type="dxa"/>
                    <w:left w:w="28" w:type="dxa"/>
                    <w:bottom w:w="0" w:type="dxa"/>
                    <w:right w:w="28" w:type="dxa"/>
                  </w:tcMar>
                  <w:vAlign w:val="bottom"/>
                  <w:hideMark/>
                </w:tcPr>
                <w:p w:rsidR="00156B57" w:rsidRPr="00156B57" w:rsidRDefault="00156B57">
                  <w:pPr>
                    <w:rPr>
                      <w:rFonts w:ascii="Calibri" w:eastAsia="新細明體" w:hAnsi="Calibri" w:cs="新細明體"/>
                      <w:i w:val="0"/>
                      <w:sz w:val="24"/>
                      <w:szCs w:val="24"/>
                    </w:rPr>
                  </w:pPr>
                  <w:r w:rsidRPr="00156B57">
                    <w:rPr>
                      <w:b/>
                      <w:bCs/>
                      <w:i w:val="0"/>
                      <w:color w:val="000000"/>
                      <w:sz w:val="22"/>
                      <w:szCs w:val="22"/>
                    </w:rPr>
                    <w:t xml:space="preserve">Petit </w:t>
                  </w:r>
                  <w:proofErr w:type="spellStart"/>
                  <w:r w:rsidRPr="00156B57">
                    <w:rPr>
                      <w:b/>
                      <w:bCs/>
                      <w:i w:val="0"/>
                      <w:color w:val="000000"/>
                      <w:sz w:val="22"/>
                      <w:szCs w:val="22"/>
                    </w:rPr>
                    <w:t>Faurie</w:t>
                  </w:r>
                  <w:proofErr w:type="spellEnd"/>
                  <w:r w:rsidRPr="00156B57">
                    <w:rPr>
                      <w:b/>
                      <w:bCs/>
                      <w:i w:val="0"/>
                      <w:color w:val="000000"/>
                      <w:sz w:val="22"/>
                      <w:szCs w:val="22"/>
                    </w:rPr>
                    <w:t xml:space="preserve"> de </w:t>
                  </w:r>
                  <w:proofErr w:type="spellStart"/>
                  <w:r w:rsidRPr="00156B57">
                    <w:rPr>
                      <w:b/>
                      <w:bCs/>
                      <w:i w:val="0"/>
                      <w:color w:val="000000"/>
                      <w:sz w:val="22"/>
                      <w:szCs w:val="22"/>
                    </w:rPr>
                    <w:t>Soutard</w:t>
                  </w:r>
                  <w:proofErr w:type="spellEnd"/>
                </w:p>
              </w:tc>
              <w:tc>
                <w:tcPr>
                  <w:tcW w:w="1807" w:type="dxa"/>
                  <w:tcBorders>
                    <w:top w:val="nil"/>
                    <w:left w:val="nil"/>
                    <w:bottom w:val="dashed" w:sz="8" w:space="0" w:color="auto"/>
                    <w:right w:val="nil"/>
                  </w:tcBorders>
                  <w:noWrap/>
                  <w:tcMar>
                    <w:top w:w="0" w:type="dxa"/>
                    <w:left w:w="28" w:type="dxa"/>
                    <w:bottom w:w="0" w:type="dxa"/>
                    <w:right w:w="28" w:type="dxa"/>
                  </w:tcMar>
                  <w:vAlign w:val="bottom"/>
                  <w:hideMark/>
                </w:tcPr>
                <w:p w:rsidR="00156B57" w:rsidRPr="00156B57" w:rsidRDefault="00156B57">
                  <w:pPr>
                    <w:rPr>
                      <w:rFonts w:ascii="Calibri" w:eastAsia="新細明體" w:hAnsi="Calibri" w:cs="新細明體"/>
                      <w:i w:val="0"/>
                      <w:sz w:val="24"/>
                      <w:szCs w:val="24"/>
                    </w:rPr>
                  </w:pPr>
                  <w:r w:rsidRPr="00156B57">
                    <w:rPr>
                      <w:i w:val="0"/>
                      <w:color w:val="000000"/>
                      <w:sz w:val="22"/>
                      <w:szCs w:val="22"/>
                    </w:rPr>
                    <w:t>St Emilion</w:t>
                  </w:r>
                </w:p>
              </w:tc>
              <w:tc>
                <w:tcPr>
                  <w:tcW w:w="993" w:type="dxa"/>
                  <w:tcBorders>
                    <w:top w:val="nil"/>
                    <w:left w:val="nil"/>
                    <w:bottom w:val="dashed" w:sz="8" w:space="0" w:color="auto"/>
                    <w:right w:val="nil"/>
                  </w:tcBorders>
                  <w:noWrap/>
                  <w:tcMar>
                    <w:top w:w="0" w:type="dxa"/>
                    <w:left w:w="28" w:type="dxa"/>
                    <w:bottom w:w="0" w:type="dxa"/>
                    <w:right w:w="28" w:type="dxa"/>
                  </w:tcMar>
                  <w:vAlign w:val="bottom"/>
                  <w:hideMark/>
                </w:tcPr>
                <w:p w:rsidR="00156B57" w:rsidRPr="00156B57" w:rsidRDefault="00156B57">
                  <w:pPr>
                    <w:jc w:val="center"/>
                    <w:rPr>
                      <w:rFonts w:ascii="Calibri" w:eastAsia="新細明體" w:hAnsi="Calibri" w:cs="新細明體"/>
                      <w:i w:val="0"/>
                      <w:sz w:val="24"/>
                      <w:szCs w:val="24"/>
                    </w:rPr>
                  </w:pPr>
                  <w:r w:rsidRPr="00156B57">
                    <w:rPr>
                      <w:i w:val="0"/>
                      <w:color w:val="000000"/>
                      <w:sz w:val="22"/>
                      <w:szCs w:val="22"/>
                    </w:rPr>
                    <w:t>Red</w:t>
                  </w:r>
                </w:p>
              </w:tc>
              <w:tc>
                <w:tcPr>
                  <w:tcW w:w="940" w:type="dxa"/>
                  <w:tcBorders>
                    <w:top w:val="nil"/>
                    <w:left w:val="nil"/>
                    <w:bottom w:val="dashed" w:sz="8" w:space="0" w:color="auto"/>
                    <w:right w:val="nil"/>
                  </w:tcBorders>
                  <w:noWrap/>
                  <w:tcMar>
                    <w:top w:w="0" w:type="dxa"/>
                    <w:left w:w="28" w:type="dxa"/>
                    <w:bottom w:w="0" w:type="dxa"/>
                    <w:right w:w="28" w:type="dxa"/>
                  </w:tcMar>
                  <w:vAlign w:val="bottom"/>
                  <w:hideMark/>
                </w:tcPr>
                <w:p w:rsidR="00156B57" w:rsidRPr="00156B57" w:rsidRDefault="00156B57">
                  <w:pPr>
                    <w:jc w:val="center"/>
                    <w:rPr>
                      <w:rFonts w:ascii="Calibri" w:eastAsia="新細明體" w:hAnsi="Calibri" w:cs="新細明體"/>
                      <w:i w:val="0"/>
                      <w:sz w:val="24"/>
                      <w:szCs w:val="24"/>
                    </w:rPr>
                  </w:pPr>
                  <w:r w:rsidRPr="00156B57">
                    <w:rPr>
                      <w:i w:val="0"/>
                      <w:color w:val="000000"/>
                      <w:sz w:val="22"/>
                      <w:szCs w:val="22"/>
                    </w:rPr>
                    <w:t>92-94</w:t>
                  </w:r>
                </w:p>
              </w:tc>
              <w:tc>
                <w:tcPr>
                  <w:tcW w:w="1140" w:type="dxa"/>
                  <w:tcBorders>
                    <w:top w:val="nil"/>
                    <w:left w:val="nil"/>
                    <w:bottom w:val="dashed" w:sz="8" w:space="0" w:color="auto"/>
                    <w:right w:val="nil"/>
                  </w:tcBorders>
                  <w:noWrap/>
                  <w:tcMar>
                    <w:top w:w="0" w:type="dxa"/>
                    <w:left w:w="28" w:type="dxa"/>
                    <w:bottom w:w="0" w:type="dxa"/>
                    <w:right w:w="28" w:type="dxa"/>
                  </w:tcMar>
                  <w:vAlign w:val="bottom"/>
                  <w:hideMark/>
                </w:tcPr>
                <w:p w:rsidR="00156B57" w:rsidRPr="00156B57" w:rsidRDefault="00156B57">
                  <w:pPr>
                    <w:jc w:val="center"/>
                    <w:rPr>
                      <w:rFonts w:ascii="Calibri" w:eastAsia="新細明體" w:hAnsi="Calibri" w:cs="新細明體"/>
                      <w:i w:val="0"/>
                      <w:sz w:val="24"/>
                      <w:szCs w:val="24"/>
                    </w:rPr>
                  </w:pPr>
                  <w:r w:rsidRPr="00156B57">
                    <w:rPr>
                      <w:i w:val="0"/>
                      <w:color w:val="000000"/>
                      <w:sz w:val="22"/>
                      <w:szCs w:val="22"/>
                    </w:rPr>
                    <w:t>91-92</w:t>
                  </w:r>
                </w:p>
              </w:tc>
              <w:tc>
                <w:tcPr>
                  <w:tcW w:w="1140" w:type="dxa"/>
                  <w:tcBorders>
                    <w:top w:val="nil"/>
                    <w:left w:val="nil"/>
                    <w:bottom w:val="dashed" w:sz="8" w:space="0" w:color="auto"/>
                    <w:right w:val="nil"/>
                  </w:tcBorders>
                  <w:noWrap/>
                  <w:tcMar>
                    <w:top w:w="0" w:type="dxa"/>
                    <w:left w:w="28" w:type="dxa"/>
                    <w:bottom w:w="0" w:type="dxa"/>
                    <w:right w:w="28" w:type="dxa"/>
                  </w:tcMar>
                  <w:vAlign w:val="bottom"/>
                  <w:hideMark/>
                </w:tcPr>
                <w:p w:rsidR="00156B57" w:rsidRPr="00156B57" w:rsidRDefault="00156B57">
                  <w:pPr>
                    <w:jc w:val="center"/>
                    <w:rPr>
                      <w:rFonts w:ascii="Calibri" w:eastAsia="新細明體" w:hAnsi="Calibri" w:cs="新細明體"/>
                      <w:i w:val="0"/>
                      <w:sz w:val="24"/>
                      <w:szCs w:val="24"/>
                    </w:rPr>
                  </w:pPr>
                  <w:r w:rsidRPr="00156B57">
                    <w:rPr>
                      <w:i w:val="0"/>
                      <w:color w:val="000000"/>
                      <w:sz w:val="22"/>
                      <w:szCs w:val="22"/>
                    </w:rPr>
                    <w:t>-</w:t>
                  </w:r>
                </w:p>
              </w:tc>
              <w:tc>
                <w:tcPr>
                  <w:tcW w:w="1120" w:type="dxa"/>
                  <w:tcBorders>
                    <w:top w:val="nil"/>
                    <w:left w:val="nil"/>
                    <w:bottom w:val="dashed" w:sz="8" w:space="0" w:color="auto"/>
                    <w:right w:val="nil"/>
                  </w:tcBorders>
                  <w:noWrap/>
                  <w:tcMar>
                    <w:top w:w="0" w:type="dxa"/>
                    <w:left w:w="28" w:type="dxa"/>
                    <w:bottom w:w="0" w:type="dxa"/>
                    <w:right w:w="28" w:type="dxa"/>
                  </w:tcMar>
                  <w:vAlign w:val="bottom"/>
                  <w:hideMark/>
                </w:tcPr>
                <w:p w:rsidR="00156B57" w:rsidRPr="00156B57" w:rsidRDefault="00156B57">
                  <w:pPr>
                    <w:jc w:val="center"/>
                    <w:rPr>
                      <w:rFonts w:ascii="Calibri" w:eastAsia="新細明體" w:hAnsi="Calibri" w:cs="新細明體"/>
                      <w:i w:val="0"/>
                      <w:sz w:val="24"/>
                      <w:szCs w:val="24"/>
                    </w:rPr>
                  </w:pPr>
                  <w:r w:rsidRPr="00156B57">
                    <w:rPr>
                      <w:b/>
                      <w:bCs/>
                      <w:i w:val="0"/>
                      <w:color w:val="FF0000"/>
                      <w:sz w:val="22"/>
                      <w:szCs w:val="22"/>
                    </w:rPr>
                    <w:t>€ 21.9</w:t>
                  </w:r>
                </w:p>
              </w:tc>
              <w:tc>
                <w:tcPr>
                  <w:tcW w:w="1046" w:type="dxa"/>
                  <w:tcBorders>
                    <w:top w:val="nil"/>
                    <w:left w:val="nil"/>
                    <w:bottom w:val="dashed" w:sz="8" w:space="0" w:color="auto"/>
                    <w:right w:val="nil"/>
                  </w:tcBorders>
                  <w:tcMar>
                    <w:top w:w="0" w:type="dxa"/>
                    <w:left w:w="28" w:type="dxa"/>
                    <w:bottom w:w="0" w:type="dxa"/>
                    <w:right w:w="28" w:type="dxa"/>
                  </w:tcMar>
                  <w:vAlign w:val="bottom"/>
                  <w:hideMark/>
                </w:tcPr>
                <w:p w:rsidR="00156B57" w:rsidRPr="00156B57" w:rsidRDefault="00156B57">
                  <w:pPr>
                    <w:jc w:val="center"/>
                    <w:rPr>
                      <w:rFonts w:ascii="Calibri" w:eastAsia="新細明體" w:hAnsi="Calibri" w:cs="新細明體"/>
                      <w:i w:val="0"/>
                      <w:sz w:val="24"/>
                      <w:szCs w:val="24"/>
                    </w:rPr>
                  </w:pPr>
                  <w:r w:rsidRPr="00156B57">
                    <w:rPr>
                      <w:i w:val="0"/>
                      <w:color w:val="0000FF"/>
                      <w:sz w:val="22"/>
                      <w:szCs w:val="22"/>
                    </w:rPr>
                    <w:t>$193</w:t>
                  </w:r>
                </w:p>
              </w:tc>
            </w:tr>
            <w:tr w:rsidR="00156B57" w:rsidRPr="00156B57">
              <w:trPr>
                <w:trHeight w:val="315"/>
                <w:jc w:val="center"/>
              </w:trPr>
              <w:tc>
                <w:tcPr>
                  <w:tcW w:w="2843" w:type="dxa"/>
                  <w:tcBorders>
                    <w:top w:val="nil"/>
                    <w:left w:val="nil"/>
                    <w:bottom w:val="dashed" w:sz="8" w:space="0" w:color="auto"/>
                    <w:right w:val="nil"/>
                  </w:tcBorders>
                  <w:shd w:val="clear" w:color="auto" w:fill="E7E6E6"/>
                  <w:noWrap/>
                  <w:tcMar>
                    <w:top w:w="0" w:type="dxa"/>
                    <w:left w:w="28" w:type="dxa"/>
                    <w:bottom w:w="0" w:type="dxa"/>
                    <w:right w:w="28" w:type="dxa"/>
                  </w:tcMar>
                  <w:vAlign w:val="bottom"/>
                  <w:hideMark/>
                </w:tcPr>
                <w:p w:rsidR="00156B57" w:rsidRPr="00156B57" w:rsidRDefault="00156B57">
                  <w:pPr>
                    <w:rPr>
                      <w:rFonts w:ascii="Calibri" w:eastAsia="新細明體" w:hAnsi="Calibri" w:cs="新細明體"/>
                      <w:i w:val="0"/>
                      <w:sz w:val="24"/>
                      <w:szCs w:val="24"/>
                    </w:rPr>
                  </w:pPr>
                  <w:r w:rsidRPr="00156B57">
                    <w:rPr>
                      <w:b/>
                      <w:bCs/>
                      <w:i w:val="0"/>
                      <w:color w:val="000000"/>
                      <w:sz w:val="22"/>
                      <w:szCs w:val="22"/>
                    </w:rPr>
                    <w:t>Reserve de la Comtesse</w:t>
                  </w:r>
                </w:p>
              </w:tc>
              <w:tc>
                <w:tcPr>
                  <w:tcW w:w="1807" w:type="dxa"/>
                  <w:tcBorders>
                    <w:top w:val="nil"/>
                    <w:left w:val="nil"/>
                    <w:bottom w:val="dashed" w:sz="8" w:space="0" w:color="auto"/>
                    <w:right w:val="nil"/>
                  </w:tcBorders>
                  <w:shd w:val="clear" w:color="auto" w:fill="E7E6E6"/>
                  <w:noWrap/>
                  <w:tcMar>
                    <w:top w:w="0" w:type="dxa"/>
                    <w:left w:w="28" w:type="dxa"/>
                    <w:bottom w:w="0" w:type="dxa"/>
                    <w:right w:w="28" w:type="dxa"/>
                  </w:tcMar>
                  <w:vAlign w:val="bottom"/>
                  <w:hideMark/>
                </w:tcPr>
                <w:p w:rsidR="00156B57" w:rsidRPr="00156B57" w:rsidRDefault="00156B57">
                  <w:pPr>
                    <w:rPr>
                      <w:rFonts w:ascii="Calibri" w:eastAsia="新細明體" w:hAnsi="Calibri" w:cs="新細明體"/>
                      <w:i w:val="0"/>
                      <w:sz w:val="24"/>
                      <w:szCs w:val="24"/>
                    </w:rPr>
                  </w:pPr>
                  <w:r w:rsidRPr="00156B57">
                    <w:rPr>
                      <w:i w:val="0"/>
                      <w:color w:val="000000"/>
                      <w:sz w:val="22"/>
                      <w:szCs w:val="22"/>
                    </w:rPr>
                    <w:t>Pauillac</w:t>
                  </w:r>
                </w:p>
              </w:tc>
              <w:tc>
                <w:tcPr>
                  <w:tcW w:w="993" w:type="dxa"/>
                  <w:tcBorders>
                    <w:top w:val="nil"/>
                    <w:left w:val="nil"/>
                    <w:bottom w:val="dashed" w:sz="8" w:space="0" w:color="auto"/>
                    <w:right w:val="nil"/>
                  </w:tcBorders>
                  <w:shd w:val="clear" w:color="auto" w:fill="E7E6E6"/>
                  <w:noWrap/>
                  <w:tcMar>
                    <w:top w:w="0" w:type="dxa"/>
                    <w:left w:w="28" w:type="dxa"/>
                    <w:bottom w:w="0" w:type="dxa"/>
                    <w:right w:w="28" w:type="dxa"/>
                  </w:tcMar>
                  <w:vAlign w:val="bottom"/>
                  <w:hideMark/>
                </w:tcPr>
                <w:p w:rsidR="00156B57" w:rsidRPr="00156B57" w:rsidRDefault="00156B57">
                  <w:pPr>
                    <w:jc w:val="center"/>
                    <w:rPr>
                      <w:rFonts w:ascii="Calibri" w:eastAsia="新細明體" w:hAnsi="Calibri" w:cs="新細明體"/>
                      <w:i w:val="0"/>
                      <w:sz w:val="24"/>
                      <w:szCs w:val="24"/>
                    </w:rPr>
                  </w:pPr>
                  <w:r w:rsidRPr="00156B57">
                    <w:rPr>
                      <w:i w:val="0"/>
                      <w:color w:val="000000"/>
                      <w:sz w:val="22"/>
                      <w:szCs w:val="22"/>
                    </w:rPr>
                    <w:t>Red</w:t>
                  </w:r>
                </w:p>
              </w:tc>
              <w:tc>
                <w:tcPr>
                  <w:tcW w:w="940" w:type="dxa"/>
                  <w:tcBorders>
                    <w:top w:val="nil"/>
                    <w:left w:val="nil"/>
                    <w:bottom w:val="dashed" w:sz="8" w:space="0" w:color="auto"/>
                    <w:right w:val="nil"/>
                  </w:tcBorders>
                  <w:shd w:val="clear" w:color="auto" w:fill="E7E6E6"/>
                  <w:noWrap/>
                  <w:tcMar>
                    <w:top w:w="0" w:type="dxa"/>
                    <w:left w:w="28" w:type="dxa"/>
                    <w:bottom w:w="0" w:type="dxa"/>
                    <w:right w:w="28" w:type="dxa"/>
                  </w:tcMar>
                  <w:vAlign w:val="bottom"/>
                  <w:hideMark/>
                </w:tcPr>
                <w:p w:rsidR="00156B57" w:rsidRPr="00156B57" w:rsidRDefault="00156B57">
                  <w:pPr>
                    <w:jc w:val="center"/>
                    <w:rPr>
                      <w:rFonts w:ascii="Calibri" w:eastAsia="新細明體" w:hAnsi="Calibri" w:cs="新細明體"/>
                      <w:i w:val="0"/>
                      <w:sz w:val="24"/>
                      <w:szCs w:val="24"/>
                    </w:rPr>
                  </w:pPr>
                  <w:r w:rsidRPr="00156B57">
                    <w:rPr>
                      <w:i w:val="0"/>
                      <w:color w:val="000000"/>
                      <w:sz w:val="22"/>
                      <w:szCs w:val="22"/>
                    </w:rPr>
                    <w:t>90-92</w:t>
                  </w:r>
                </w:p>
              </w:tc>
              <w:tc>
                <w:tcPr>
                  <w:tcW w:w="1140" w:type="dxa"/>
                  <w:tcBorders>
                    <w:top w:val="nil"/>
                    <w:left w:val="nil"/>
                    <w:bottom w:val="dashed" w:sz="8" w:space="0" w:color="auto"/>
                    <w:right w:val="nil"/>
                  </w:tcBorders>
                  <w:shd w:val="clear" w:color="auto" w:fill="E7E6E6"/>
                  <w:noWrap/>
                  <w:tcMar>
                    <w:top w:w="0" w:type="dxa"/>
                    <w:left w:w="28" w:type="dxa"/>
                    <w:bottom w:w="0" w:type="dxa"/>
                    <w:right w:w="28" w:type="dxa"/>
                  </w:tcMar>
                  <w:vAlign w:val="bottom"/>
                  <w:hideMark/>
                </w:tcPr>
                <w:p w:rsidR="00156B57" w:rsidRPr="00156B57" w:rsidRDefault="00156B57">
                  <w:pPr>
                    <w:jc w:val="center"/>
                    <w:rPr>
                      <w:rFonts w:ascii="Calibri" w:eastAsia="新細明體" w:hAnsi="Calibri" w:cs="新細明體"/>
                      <w:i w:val="0"/>
                      <w:sz w:val="24"/>
                      <w:szCs w:val="24"/>
                    </w:rPr>
                  </w:pPr>
                  <w:r w:rsidRPr="00156B57">
                    <w:rPr>
                      <w:i w:val="0"/>
                      <w:color w:val="000000"/>
                      <w:sz w:val="22"/>
                      <w:szCs w:val="22"/>
                    </w:rPr>
                    <w:t>93-94</w:t>
                  </w:r>
                </w:p>
              </w:tc>
              <w:tc>
                <w:tcPr>
                  <w:tcW w:w="1140" w:type="dxa"/>
                  <w:tcBorders>
                    <w:top w:val="nil"/>
                    <w:left w:val="nil"/>
                    <w:bottom w:val="dashed" w:sz="8" w:space="0" w:color="auto"/>
                    <w:right w:val="nil"/>
                  </w:tcBorders>
                  <w:shd w:val="clear" w:color="auto" w:fill="E7E6E6"/>
                  <w:noWrap/>
                  <w:tcMar>
                    <w:top w:w="0" w:type="dxa"/>
                    <w:left w:w="28" w:type="dxa"/>
                    <w:bottom w:w="0" w:type="dxa"/>
                    <w:right w:w="28" w:type="dxa"/>
                  </w:tcMar>
                  <w:vAlign w:val="bottom"/>
                  <w:hideMark/>
                </w:tcPr>
                <w:p w:rsidR="00156B57" w:rsidRPr="00156B57" w:rsidRDefault="00156B57">
                  <w:pPr>
                    <w:jc w:val="center"/>
                    <w:rPr>
                      <w:rFonts w:ascii="Calibri" w:eastAsia="新細明體" w:hAnsi="Calibri" w:cs="新細明體"/>
                      <w:i w:val="0"/>
                      <w:sz w:val="24"/>
                      <w:szCs w:val="24"/>
                    </w:rPr>
                  </w:pPr>
                  <w:r w:rsidRPr="00156B57">
                    <w:rPr>
                      <w:i w:val="0"/>
                      <w:color w:val="000000"/>
                      <w:sz w:val="22"/>
                      <w:szCs w:val="22"/>
                    </w:rPr>
                    <w:t>90-93</w:t>
                  </w:r>
                </w:p>
              </w:tc>
              <w:tc>
                <w:tcPr>
                  <w:tcW w:w="1120" w:type="dxa"/>
                  <w:tcBorders>
                    <w:top w:val="nil"/>
                    <w:left w:val="nil"/>
                    <w:bottom w:val="dashed" w:sz="8" w:space="0" w:color="auto"/>
                    <w:right w:val="nil"/>
                  </w:tcBorders>
                  <w:shd w:val="clear" w:color="auto" w:fill="E7E6E6"/>
                  <w:noWrap/>
                  <w:tcMar>
                    <w:top w:w="0" w:type="dxa"/>
                    <w:left w:w="28" w:type="dxa"/>
                    <w:bottom w:w="0" w:type="dxa"/>
                    <w:right w:w="28" w:type="dxa"/>
                  </w:tcMar>
                  <w:vAlign w:val="bottom"/>
                  <w:hideMark/>
                </w:tcPr>
                <w:p w:rsidR="00156B57" w:rsidRPr="00156B57" w:rsidRDefault="00156B57">
                  <w:pPr>
                    <w:jc w:val="center"/>
                    <w:rPr>
                      <w:rFonts w:ascii="Calibri" w:eastAsia="新細明體" w:hAnsi="Calibri" w:cs="新細明體"/>
                      <w:i w:val="0"/>
                      <w:sz w:val="24"/>
                      <w:szCs w:val="24"/>
                    </w:rPr>
                  </w:pPr>
                  <w:r w:rsidRPr="00156B57">
                    <w:rPr>
                      <w:b/>
                      <w:bCs/>
                      <w:i w:val="0"/>
                      <w:color w:val="FF0000"/>
                      <w:sz w:val="22"/>
                      <w:szCs w:val="22"/>
                    </w:rPr>
                    <w:t>€ 32.5</w:t>
                  </w:r>
                </w:p>
              </w:tc>
              <w:tc>
                <w:tcPr>
                  <w:tcW w:w="1046" w:type="dxa"/>
                  <w:tcBorders>
                    <w:top w:val="nil"/>
                    <w:left w:val="nil"/>
                    <w:bottom w:val="dashed" w:sz="8" w:space="0" w:color="auto"/>
                    <w:right w:val="nil"/>
                  </w:tcBorders>
                  <w:shd w:val="clear" w:color="auto" w:fill="E7E6E6"/>
                  <w:tcMar>
                    <w:top w:w="0" w:type="dxa"/>
                    <w:left w:w="28" w:type="dxa"/>
                    <w:bottom w:w="0" w:type="dxa"/>
                    <w:right w:w="28" w:type="dxa"/>
                  </w:tcMar>
                  <w:vAlign w:val="bottom"/>
                  <w:hideMark/>
                </w:tcPr>
                <w:p w:rsidR="00156B57" w:rsidRPr="00156B57" w:rsidRDefault="00156B57">
                  <w:pPr>
                    <w:jc w:val="center"/>
                    <w:rPr>
                      <w:rFonts w:ascii="Calibri" w:eastAsia="新細明體" w:hAnsi="Calibri" w:cs="新細明體"/>
                      <w:i w:val="0"/>
                      <w:sz w:val="24"/>
                      <w:szCs w:val="24"/>
                    </w:rPr>
                  </w:pPr>
                  <w:r w:rsidRPr="00156B57">
                    <w:rPr>
                      <w:i w:val="0"/>
                      <w:color w:val="0000FF"/>
                      <w:sz w:val="22"/>
                      <w:szCs w:val="22"/>
                    </w:rPr>
                    <w:t>$286</w:t>
                  </w:r>
                </w:p>
              </w:tc>
            </w:tr>
            <w:tr w:rsidR="00156B57" w:rsidRPr="00156B57">
              <w:trPr>
                <w:trHeight w:val="315"/>
                <w:jc w:val="center"/>
              </w:trPr>
              <w:tc>
                <w:tcPr>
                  <w:tcW w:w="2843" w:type="dxa"/>
                  <w:tcBorders>
                    <w:top w:val="nil"/>
                    <w:left w:val="nil"/>
                    <w:bottom w:val="dashed" w:sz="8" w:space="0" w:color="auto"/>
                    <w:right w:val="nil"/>
                  </w:tcBorders>
                  <w:noWrap/>
                  <w:tcMar>
                    <w:top w:w="0" w:type="dxa"/>
                    <w:left w:w="28" w:type="dxa"/>
                    <w:bottom w:w="0" w:type="dxa"/>
                    <w:right w:w="28" w:type="dxa"/>
                  </w:tcMar>
                  <w:vAlign w:val="bottom"/>
                  <w:hideMark/>
                </w:tcPr>
                <w:p w:rsidR="00156B57" w:rsidRPr="00156B57" w:rsidRDefault="00156B57">
                  <w:pPr>
                    <w:rPr>
                      <w:rFonts w:ascii="Calibri" w:eastAsia="新細明體" w:hAnsi="Calibri" w:cs="新細明體"/>
                      <w:i w:val="0"/>
                      <w:sz w:val="24"/>
                      <w:szCs w:val="24"/>
                    </w:rPr>
                  </w:pPr>
                  <w:r w:rsidRPr="00156B57">
                    <w:rPr>
                      <w:b/>
                      <w:bCs/>
                      <w:i w:val="0"/>
                      <w:color w:val="000000"/>
                      <w:sz w:val="22"/>
                      <w:szCs w:val="22"/>
                    </w:rPr>
                    <w:t>Saint Pierre</w:t>
                  </w:r>
                </w:p>
              </w:tc>
              <w:tc>
                <w:tcPr>
                  <w:tcW w:w="1807" w:type="dxa"/>
                  <w:tcBorders>
                    <w:top w:val="nil"/>
                    <w:left w:val="nil"/>
                    <w:bottom w:val="dashed" w:sz="8" w:space="0" w:color="auto"/>
                    <w:right w:val="nil"/>
                  </w:tcBorders>
                  <w:noWrap/>
                  <w:tcMar>
                    <w:top w:w="0" w:type="dxa"/>
                    <w:left w:w="28" w:type="dxa"/>
                    <w:bottom w:w="0" w:type="dxa"/>
                    <w:right w:w="28" w:type="dxa"/>
                  </w:tcMar>
                  <w:vAlign w:val="bottom"/>
                  <w:hideMark/>
                </w:tcPr>
                <w:p w:rsidR="00156B57" w:rsidRPr="00156B57" w:rsidRDefault="00156B57">
                  <w:pPr>
                    <w:rPr>
                      <w:rFonts w:ascii="Calibri" w:eastAsia="新細明體" w:hAnsi="Calibri" w:cs="新細明體"/>
                      <w:i w:val="0"/>
                      <w:sz w:val="24"/>
                      <w:szCs w:val="24"/>
                    </w:rPr>
                  </w:pPr>
                  <w:r w:rsidRPr="00156B57">
                    <w:rPr>
                      <w:i w:val="0"/>
                      <w:color w:val="000000"/>
                      <w:sz w:val="22"/>
                      <w:szCs w:val="22"/>
                    </w:rPr>
                    <w:t>Pomerol</w:t>
                  </w:r>
                </w:p>
              </w:tc>
              <w:tc>
                <w:tcPr>
                  <w:tcW w:w="993" w:type="dxa"/>
                  <w:tcBorders>
                    <w:top w:val="nil"/>
                    <w:left w:val="nil"/>
                    <w:bottom w:val="dashed" w:sz="8" w:space="0" w:color="auto"/>
                    <w:right w:val="nil"/>
                  </w:tcBorders>
                  <w:noWrap/>
                  <w:tcMar>
                    <w:top w:w="0" w:type="dxa"/>
                    <w:left w:w="28" w:type="dxa"/>
                    <w:bottom w:w="0" w:type="dxa"/>
                    <w:right w:w="28" w:type="dxa"/>
                  </w:tcMar>
                  <w:vAlign w:val="bottom"/>
                  <w:hideMark/>
                </w:tcPr>
                <w:p w:rsidR="00156B57" w:rsidRPr="00156B57" w:rsidRDefault="00156B57">
                  <w:pPr>
                    <w:jc w:val="center"/>
                    <w:rPr>
                      <w:rFonts w:ascii="Calibri" w:eastAsia="新細明體" w:hAnsi="Calibri" w:cs="新細明體"/>
                      <w:i w:val="0"/>
                      <w:sz w:val="24"/>
                      <w:szCs w:val="24"/>
                    </w:rPr>
                  </w:pPr>
                  <w:r w:rsidRPr="00156B57">
                    <w:rPr>
                      <w:i w:val="0"/>
                      <w:color w:val="000000"/>
                      <w:sz w:val="22"/>
                      <w:szCs w:val="22"/>
                    </w:rPr>
                    <w:t>Red</w:t>
                  </w:r>
                </w:p>
              </w:tc>
              <w:tc>
                <w:tcPr>
                  <w:tcW w:w="940" w:type="dxa"/>
                  <w:tcBorders>
                    <w:top w:val="nil"/>
                    <w:left w:val="nil"/>
                    <w:bottom w:val="dashed" w:sz="8" w:space="0" w:color="auto"/>
                    <w:right w:val="nil"/>
                  </w:tcBorders>
                  <w:noWrap/>
                  <w:tcMar>
                    <w:top w:w="0" w:type="dxa"/>
                    <w:left w:w="28" w:type="dxa"/>
                    <w:bottom w:w="0" w:type="dxa"/>
                    <w:right w:w="28" w:type="dxa"/>
                  </w:tcMar>
                  <w:vAlign w:val="bottom"/>
                  <w:hideMark/>
                </w:tcPr>
                <w:p w:rsidR="00156B57" w:rsidRPr="00156B57" w:rsidRDefault="00156B57">
                  <w:pPr>
                    <w:jc w:val="center"/>
                    <w:rPr>
                      <w:rFonts w:ascii="Calibri" w:eastAsia="新細明體" w:hAnsi="Calibri" w:cs="新細明體"/>
                      <w:i w:val="0"/>
                      <w:sz w:val="24"/>
                      <w:szCs w:val="24"/>
                    </w:rPr>
                  </w:pPr>
                  <w:r w:rsidRPr="00156B57">
                    <w:rPr>
                      <w:i w:val="0"/>
                      <w:color w:val="000000"/>
                      <w:sz w:val="22"/>
                      <w:szCs w:val="22"/>
                    </w:rPr>
                    <w:t>-</w:t>
                  </w:r>
                </w:p>
              </w:tc>
              <w:tc>
                <w:tcPr>
                  <w:tcW w:w="1140" w:type="dxa"/>
                  <w:tcBorders>
                    <w:top w:val="nil"/>
                    <w:left w:val="nil"/>
                    <w:bottom w:val="dashed" w:sz="8" w:space="0" w:color="auto"/>
                    <w:right w:val="nil"/>
                  </w:tcBorders>
                  <w:noWrap/>
                  <w:tcMar>
                    <w:top w:w="0" w:type="dxa"/>
                    <w:left w:w="28" w:type="dxa"/>
                    <w:bottom w:w="0" w:type="dxa"/>
                    <w:right w:w="28" w:type="dxa"/>
                  </w:tcMar>
                  <w:vAlign w:val="bottom"/>
                  <w:hideMark/>
                </w:tcPr>
                <w:p w:rsidR="00156B57" w:rsidRPr="00156B57" w:rsidRDefault="00156B57">
                  <w:pPr>
                    <w:jc w:val="center"/>
                    <w:rPr>
                      <w:rFonts w:ascii="Calibri" w:eastAsia="新細明體" w:hAnsi="Calibri" w:cs="新細明體"/>
                      <w:i w:val="0"/>
                      <w:sz w:val="24"/>
                      <w:szCs w:val="24"/>
                    </w:rPr>
                  </w:pPr>
                  <w:r w:rsidRPr="00156B57">
                    <w:rPr>
                      <w:i w:val="0"/>
                      <w:color w:val="000000"/>
                      <w:sz w:val="22"/>
                      <w:szCs w:val="22"/>
                    </w:rPr>
                    <w:t>93-94</w:t>
                  </w:r>
                </w:p>
              </w:tc>
              <w:tc>
                <w:tcPr>
                  <w:tcW w:w="1140" w:type="dxa"/>
                  <w:tcBorders>
                    <w:top w:val="nil"/>
                    <w:left w:val="nil"/>
                    <w:bottom w:val="dashed" w:sz="8" w:space="0" w:color="auto"/>
                    <w:right w:val="nil"/>
                  </w:tcBorders>
                  <w:noWrap/>
                  <w:tcMar>
                    <w:top w:w="0" w:type="dxa"/>
                    <w:left w:w="28" w:type="dxa"/>
                    <w:bottom w:w="0" w:type="dxa"/>
                    <w:right w:w="28" w:type="dxa"/>
                  </w:tcMar>
                  <w:vAlign w:val="bottom"/>
                  <w:hideMark/>
                </w:tcPr>
                <w:p w:rsidR="00156B57" w:rsidRPr="00156B57" w:rsidRDefault="00156B57">
                  <w:pPr>
                    <w:jc w:val="center"/>
                    <w:rPr>
                      <w:rFonts w:ascii="Calibri" w:eastAsia="新細明體" w:hAnsi="Calibri" w:cs="新細明體"/>
                      <w:i w:val="0"/>
                      <w:sz w:val="24"/>
                      <w:szCs w:val="24"/>
                    </w:rPr>
                  </w:pPr>
                  <w:r w:rsidRPr="00156B57">
                    <w:rPr>
                      <w:i w:val="0"/>
                      <w:color w:val="000000"/>
                      <w:sz w:val="22"/>
                      <w:szCs w:val="22"/>
                    </w:rPr>
                    <w:t>-</w:t>
                  </w:r>
                </w:p>
              </w:tc>
              <w:tc>
                <w:tcPr>
                  <w:tcW w:w="1120" w:type="dxa"/>
                  <w:tcBorders>
                    <w:top w:val="nil"/>
                    <w:left w:val="nil"/>
                    <w:bottom w:val="dashed" w:sz="8" w:space="0" w:color="auto"/>
                    <w:right w:val="nil"/>
                  </w:tcBorders>
                  <w:noWrap/>
                  <w:tcMar>
                    <w:top w:w="0" w:type="dxa"/>
                    <w:left w:w="28" w:type="dxa"/>
                    <w:bottom w:w="0" w:type="dxa"/>
                    <w:right w:w="28" w:type="dxa"/>
                  </w:tcMar>
                  <w:vAlign w:val="bottom"/>
                  <w:hideMark/>
                </w:tcPr>
                <w:p w:rsidR="00156B57" w:rsidRPr="00156B57" w:rsidRDefault="00156B57">
                  <w:pPr>
                    <w:jc w:val="center"/>
                    <w:rPr>
                      <w:rFonts w:ascii="Calibri" w:eastAsia="新細明體" w:hAnsi="Calibri" w:cs="新細明體"/>
                      <w:i w:val="0"/>
                      <w:sz w:val="24"/>
                      <w:szCs w:val="24"/>
                    </w:rPr>
                  </w:pPr>
                  <w:r w:rsidRPr="00156B57">
                    <w:rPr>
                      <w:b/>
                      <w:bCs/>
                      <w:i w:val="0"/>
                      <w:color w:val="FF0000"/>
                      <w:sz w:val="22"/>
                      <w:szCs w:val="22"/>
                    </w:rPr>
                    <w:t>€ 36.4</w:t>
                  </w:r>
                </w:p>
              </w:tc>
              <w:tc>
                <w:tcPr>
                  <w:tcW w:w="1046" w:type="dxa"/>
                  <w:tcBorders>
                    <w:top w:val="nil"/>
                    <w:left w:val="nil"/>
                    <w:bottom w:val="dashed" w:sz="8" w:space="0" w:color="auto"/>
                    <w:right w:val="nil"/>
                  </w:tcBorders>
                  <w:tcMar>
                    <w:top w:w="0" w:type="dxa"/>
                    <w:left w:w="28" w:type="dxa"/>
                    <w:bottom w:w="0" w:type="dxa"/>
                    <w:right w:w="28" w:type="dxa"/>
                  </w:tcMar>
                  <w:vAlign w:val="bottom"/>
                  <w:hideMark/>
                </w:tcPr>
                <w:p w:rsidR="00156B57" w:rsidRPr="00156B57" w:rsidRDefault="00156B57">
                  <w:pPr>
                    <w:jc w:val="center"/>
                    <w:rPr>
                      <w:rFonts w:ascii="Calibri" w:eastAsia="新細明體" w:hAnsi="Calibri" w:cs="新細明體"/>
                      <w:i w:val="0"/>
                      <w:sz w:val="24"/>
                      <w:szCs w:val="24"/>
                    </w:rPr>
                  </w:pPr>
                  <w:r w:rsidRPr="00156B57">
                    <w:rPr>
                      <w:i w:val="0"/>
                      <w:color w:val="0000FF"/>
                      <w:sz w:val="22"/>
                      <w:szCs w:val="22"/>
                    </w:rPr>
                    <w:t>$320</w:t>
                  </w:r>
                </w:p>
              </w:tc>
            </w:tr>
            <w:tr w:rsidR="00156B57" w:rsidRPr="00156B57">
              <w:trPr>
                <w:trHeight w:val="315"/>
                <w:jc w:val="center"/>
              </w:trPr>
              <w:tc>
                <w:tcPr>
                  <w:tcW w:w="2843" w:type="dxa"/>
                  <w:tcBorders>
                    <w:top w:val="nil"/>
                    <w:left w:val="nil"/>
                    <w:bottom w:val="dashed" w:sz="8" w:space="0" w:color="auto"/>
                    <w:right w:val="nil"/>
                  </w:tcBorders>
                  <w:shd w:val="clear" w:color="auto" w:fill="E7E6E6"/>
                  <w:noWrap/>
                  <w:tcMar>
                    <w:top w:w="0" w:type="dxa"/>
                    <w:left w:w="28" w:type="dxa"/>
                    <w:bottom w:w="0" w:type="dxa"/>
                    <w:right w:w="28" w:type="dxa"/>
                  </w:tcMar>
                  <w:vAlign w:val="bottom"/>
                  <w:hideMark/>
                </w:tcPr>
                <w:p w:rsidR="00156B57" w:rsidRPr="00156B57" w:rsidRDefault="00156B57">
                  <w:pPr>
                    <w:rPr>
                      <w:rFonts w:ascii="Calibri" w:eastAsia="新細明體" w:hAnsi="Calibri" w:cs="新細明體"/>
                      <w:i w:val="0"/>
                      <w:sz w:val="24"/>
                      <w:szCs w:val="24"/>
                    </w:rPr>
                  </w:pPr>
                  <w:r w:rsidRPr="00156B57">
                    <w:rPr>
                      <w:b/>
                      <w:bCs/>
                      <w:i w:val="0"/>
                      <w:color w:val="000000"/>
                      <w:sz w:val="22"/>
                      <w:szCs w:val="22"/>
                    </w:rPr>
                    <w:t>Sarget de Gruaud Larose</w:t>
                  </w:r>
                </w:p>
              </w:tc>
              <w:tc>
                <w:tcPr>
                  <w:tcW w:w="1807" w:type="dxa"/>
                  <w:tcBorders>
                    <w:top w:val="nil"/>
                    <w:left w:val="nil"/>
                    <w:bottom w:val="dashed" w:sz="8" w:space="0" w:color="auto"/>
                    <w:right w:val="nil"/>
                  </w:tcBorders>
                  <w:shd w:val="clear" w:color="auto" w:fill="E7E6E6"/>
                  <w:noWrap/>
                  <w:tcMar>
                    <w:top w:w="0" w:type="dxa"/>
                    <w:left w:w="28" w:type="dxa"/>
                    <w:bottom w:w="0" w:type="dxa"/>
                    <w:right w:w="28" w:type="dxa"/>
                  </w:tcMar>
                  <w:vAlign w:val="bottom"/>
                  <w:hideMark/>
                </w:tcPr>
                <w:p w:rsidR="00156B57" w:rsidRPr="00156B57" w:rsidRDefault="00156B57">
                  <w:pPr>
                    <w:rPr>
                      <w:rFonts w:ascii="Calibri" w:eastAsia="新細明體" w:hAnsi="Calibri" w:cs="新細明體"/>
                      <w:i w:val="0"/>
                      <w:sz w:val="24"/>
                      <w:szCs w:val="24"/>
                    </w:rPr>
                  </w:pPr>
                  <w:r w:rsidRPr="00156B57">
                    <w:rPr>
                      <w:i w:val="0"/>
                      <w:color w:val="000000"/>
                      <w:sz w:val="22"/>
                      <w:szCs w:val="22"/>
                    </w:rPr>
                    <w:t>St Julien</w:t>
                  </w:r>
                </w:p>
              </w:tc>
              <w:tc>
                <w:tcPr>
                  <w:tcW w:w="993" w:type="dxa"/>
                  <w:tcBorders>
                    <w:top w:val="nil"/>
                    <w:left w:val="nil"/>
                    <w:bottom w:val="dashed" w:sz="8" w:space="0" w:color="auto"/>
                    <w:right w:val="nil"/>
                  </w:tcBorders>
                  <w:shd w:val="clear" w:color="auto" w:fill="E7E6E6"/>
                  <w:noWrap/>
                  <w:tcMar>
                    <w:top w:w="0" w:type="dxa"/>
                    <w:left w:w="28" w:type="dxa"/>
                    <w:bottom w:w="0" w:type="dxa"/>
                    <w:right w:w="28" w:type="dxa"/>
                  </w:tcMar>
                  <w:vAlign w:val="bottom"/>
                  <w:hideMark/>
                </w:tcPr>
                <w:p w:rsidR="00156B57" w:rsidRPr="00156B57" w:rsidRDefault="00156B57">
                  <w:pPr>
                    <w:jc w:val="center"/>
                    <w:rPr>
                      <w:rFonts w:ascii="Calibri" w:eastAsia="新細明體" w:hAnsi="Calibri" w:cs="新細明體"/>
                      <w:i w:val="0"/>
                      <w:sz w:val="24"/>
                      <w:szCs w:val="24"/>
                    </w:rPr>
                  </w:pPr>
                  <w:r w:rsidRPr="00156B57">
                    <w:rPr>
                      <w:i w:val="0"/>
                      <w:color w:val="000000"/>
                      <w:sz w:val="22"/>
                      <w:szCs w:val="22"/>
                    </w:rPr>
                    <w:t>Red</w:t>
                  </w:r>
                </w:p>
              </w:tc>
              <w:tc>
                <w:tcPr>
                  <w:tcW w:w="940" w:type="dxa"/>
                  <w:tcBorders>
                    <w:top w:val="nil"/>
                    <w:left w:val="nil"/>
                    <w:bottom w:val="dashed" w:sz="8" w:space="0" w:color="auto"/>
                    <w:right w:val="nil"/>
                  </w:tcBorders>
                  <w:shd w:val="clear" w:color="auto" w:fill="E7E6E6"/>
                  <w:noWrap/>
                  <w:tcMar>
                    <w:top w:w="0" w:type="dxa"/>
                    <w:left w:w="28" w:type="dxa"/>
                    <w:bottom w:w="0" w:type="dxa"/>
                    <w:right w:w="28" w:type="dxa"/>
                  </w:tcMar>
                  <w:vAlign w:val="bottom"/>
                  <w:hideMark/>
                </w:tcPr>
                <w:p w:rsidR="00156B57" w:rsidRPr="00156B57" w:rsidRDefault="00156B57">
                  <w:pPr>
                    <w:jc w:val="center"/>
                    <w:rPr>
                      <w:rFonts w:ascii="Calibri" w:eastAsia="新細明體" w:hAnsi="Calibri" w:cs="新細明體"/>
                      <w:i w:val="0"/>
                      <w:sz w:val="24"/>
                      <w:szCs w:val="24"/>
                    </w:rPr>
                  </w:pPr>
                  <w:r w:rsidRPr="00156B57">
                    <w:rPr>
                      <w:i w:val="0"/>
                      <w:color w:val="000000"/>
                      <w:sz w:val="22"/>
                      <w:szCs w:val="22"/>
                    </w:rPr>
                    <w:t>88-90</w:t>
                  </w:r>
                </w:p>
              </w:tc>
              <w:tc>
                <w:tcPr>
                  <w:tcW w:w="1140" w:type="dxa"/>
                  <w:tcBorders>
                    <w:top w:val="nil"/>
                    <w:left w:val="nil"/>
                    <w:bottom w:val="dashed" w:sz="8" w:space="0" w:color="auto"/>
                    <w:right w:val="nil"/>
                  </w:tcBorders>
                  <w:shd w:val="clear" w:color="auto" w:fill="E7E6E6"/>
                  <w:noWrap/>
                  <w:tcMar>
                    <w:top w:w="0" w:type="dxa"/>
                    <w:left w:w="28" w:type="dxa"/>
                    <w:bottom w:w="0" w:type="dxa"/>
                    <w:right w:w="28" w:type="dxa"/>
                  </w:tcMar>
                  <w:vAlign w:val="bottom"/>
                  <w:hideMark/>
                </w:tcPr>
                <w:p w:rsidR="00156B57" w:rsidRPr="00156B57" w:rsidRDefault="00156B57">
                  <w:pPr>
                    <w:jc w:val="center"/>
                    <w:rPr>
                      <w:rFonts w:ascii="Calibri" w:eastAsia="新細明體" w:hAnsi="Calibri" w:cs="新細明體"/>
                      <w:i w:val="0"/>
                      <w:sz w:val="24"/>
                      <w:szCs w:val="24"/>
                    </w:rPr>
                  </w:pPr>
                  <w:r w:rsidRPr="00156B57">
                    <w:rPr>
                      <w:i w:val="0"/>
                      <w:color w:val="000000"/>
                      <w:sz w:val="22"/>
                      <w:szCs w:val="22"/>
                    </w:rPr>
                    <w:t>90-91</w:t>
                  </w:r>
                </w:p>
              </w:tc>
              <w:tc>
                <w:tcPr>
                  <w:tcW w:w="1140" w:type="dxa"/>
                  <w:tcBorders>
                    <w:top w:val="nil"/>
                    <w:left w:val="nil"/>
                    <w:bottom w:val="dashed" w:sz="8" w:space="0" w:color="auto"/>
                    <w:right w:val="nil"/>
                  </w:tcBorders>
                  <w:shd w:val="clear" w:color="auto" w:fill="E7E6E6"/>
                  <w:noWrap/>
                  <w:tcMar>
                    <w:top w:w="0" w:type="dxa"/>
                    <w:left w:w="28" w:type="dxa"/>
                    <w:bottom w:w="0" w:type="dxa"/>
                    <w:right w:w="28" w:type="dxa"/>
                  </w:tcMar>
                  <w:vAlign w:val="bottom"/>
                  <w:hideMark/>
                </w:tcPr>
                <w:p w:rsidR="00156B57" w:rsidRPr="00156B57" w:rsidRDefault="00156B57">
                  <w:pPr>
                    <w:jc w:val="center"/>
                    <w:rPr>
                      <w:rFonts w:ascii="Calibri" w:eastAsia="新細明體" w:hAnsi="Calibri" w:cs="新細明體"/>
                      <w:i w:val="0"/>
                      <w:sz w:val="24"/>
                      <w:szCs w:val="24"/>
                    </w:rPr>
                  </w:pPr>
                  <w:r w:rsidRPr="00156B57">
                    <w:rPr>
                      <w:i w:val="0"/>
                      <w:color w:val="000000"/>
                      <w:sz w:val="22"/>
                      <w:szCs w:val="22"/>
                    </w:rPr>
                    <w:t>-</w:t>
                  </w:r>
                </w:p>
              </w:tc>
              <w:tc>
                <w:tcPr>
                  <w:tcW w:w="1120" w:type="dxa"/>
                  <w:tcBorders>
                    <w:top w:val="nil"/>
                    <w:left w:val="nil"/>
                    <w:bottom w:val="dashed" w:sz="8" w:space="0" w:color="auto"/>
                    <w:right w:val="nil"/>
                  </w:tcBorders>
                  <w:shd w:val="clear" w:color="auto" w:fill="E7E6E6"/>
                  <w:noWrap/>
                  <w:tcMar>
                    <w:top w:w="0" w:type="dxa"/>
                    <w:left w:w="28" w:type="dxa"/>
                    <w:bottom w:w="0" w:type="dxa"/>
                    <w:right w:w="28" w:type="dxa"/>
                  </w:tcMar>
                  <w:vAlign w:val="bottom"/>
                  <w:hideMark/>
                </w:tcPr>
                <w:p w:rsidR="00156B57" w:rsidRPr="00156B57" w:rsidRDefault="00156B57">
                  <w:pPr>
                    <w:jc w:val="center"/>
                    <w:rPr>
                      <w:rFonts w:ascii="Calibri" w:eastAsia="新細明體" w:hAnsi="Calibri" w:cs="新細明體"/>
                      <w:i w:val="0"/>
                      <w:sz w:val="24"/>
                      <w:szCs w:val="24"/>
                    </w:rPr>
                  </w:pPr>
                  <w:r w:rsidRPr="00156B57">
                    <w:rPr>
                      <w:b/>
                      <w:bCs/>
                      <w:i w:val="0"/>
                      <w:color w:val="FF0000"/>
                      <w:sz w:val="22"/>
                      <w:szCs w:val="22"/>
                    </w:rPr>
                    <w:t>€ 18.2</w:t>
                  </w:r>
                </w:p>
              </w:tc>
              <w:tc>
                <w:tcPr>
                  <w:tcW w:w="1046" w:type="dxa"/>
                  <w:tcBorders>
                    <w:top w:val="nil"/>
                    <w:left w:val="nil"/>
                    <w:bottom w:val="dashed" w:sz="8" w:space="0" w:color="auto"/>
                    <w:right w:val="nil"/>
                  </w:tcBorders>
                  <w:shd w:val="clear" w:color="auto" w:fill="E7E6E6"/>
                  <w:tcMar>
                    <w:top w:w="0" w:type="dxa"/>
                    <w:left w:w="28" w:type="dxa"/>
                    <w:bottom w:w="0" w:type="dxa"/>
                    <w:right w:w="28" w:type="dxa"/>
                  </w:tcMar>
                  <w:vAlign w:val="bottom"/>
                  <w:hideMark/>
                </w:tcPr>
                <w:p w:rsidR="00156B57" w:rsidRPr="00156B57" w:rsidRDefault="00156B57">
                  <w:pPr>
                    <w:jc w:val="center"/>
                    <w:rPr>
                      <w:rFonts w:ascii="Calibri" w:eastAsia="新細明體" w:hAnsi="Calibri" w:cs="新細明體"/>
                      <w:i w:val="0"/>
                      <w:sz w:val="24"/>
                      <w:szCs w:val="24"/>
                    </w:rPr>
                  </w:pPr>
                  <w:r w:rsidRPr="00156B57">
                    <w:rPr>
                      <w:i w:val="0"/>
                      <w:color w:val="0000FF"/>
                      <w:sz w:val="22"/>
                      <w:szCs w:val="22"/>
                    </w:rPr>
                    <w:t>$160</w:t>
                  </w:r>
                </w:p>
              </w:tc>
            </w:tr>
            <w:tr w:rsidR="00156B57" w:rsidRPr="00156B57">
              <w:trPr>
                <w:trHeight w:val="315"/>
                <w:jc w:val="center"/>
              </w:trPr>
              <w:tc>
                <w:tcPr>
                  <w:tcW w:w="2843" w:type="dxa"/>
                  <w:tcBorders>
                    <w:top w:val="nil"/>
                    <w:left w:val="nil"/>
                    <w:bottom w:val="dashed" w:sz="8" w:space="0" w:color="auto"/>
                    <w:right w:val="nil"/>
                  </w:tcBorders>
                  <w:noWrap/>
                  <w:tcMar>
                    <w:top w:w="0" w:type="dxa"/>
                    <w:left w:w="28" w:type="dxa"/>
                    <w:bottom w:w="0" w:type="dxa"/>
                    <w:right w:w="28" w:type="dxa"/>
                  </w:tcMar>
                  <w:vAlign w:val="bottom"/>
                  <w:hideMark/>
                </w:tcPr>
                <w:p w:rsidR="00156B57" w:rsidRPr="00156B57" w:rsidRDefault="00156B57">
                  <w:pPr>
                    <w:rPr>
                      <w:rFonts w:ascii="Calibri" w:eastAsia="新細明體" w:hAnsi="Calibri" w:cs="新細明體"/>
                      <w:i w:val="0"/>
                      <w:sz w:val="24"/>
                      <w:szCs w:val="24"/>
                    </w:rPr>
                  </w:pPr>
                  <w:r w:rsidRPr="00156B57">
                    <w:rPr>
                      <w:b/>
                      <w:bCs/>
                      <w:i w:val="0"/>
                      <w:color w:val="000000"/>
                      <w:sz w:val="22"/>
                      <w:szCs w:val="22"/>
                    </w:rPr>
                    <w:t xml:space="preserve">Tour </w:t>
                  </w:r>
                  <w:proofErr w:type="spellStart"/>
                  <w:r w:rsidRPr="00156B57">
                    <w:rPr>
                      <w:b/>
                      <w:bCs/>
                      <w:i w:val="0"/>
                      <w:color w:val="000000"/>
                      <w:sz w:val="22"/>
                      <w:szCs w:val="22"/>
                    </w:rPr>
                    <w:t>Figeac</w:t>
                  </w:r>
                  <w:proofErr w:type="spellEnd"/>
                </w:p>
              </w:tc>
              <w:tc>
                <w:tcPr>
                  <w:tcW w:w="1807" w:type="dxa"/>
                  <w:tcBorders>
                    <w:top w:val="nil"/>
                    <w:left w:val="nil"/>
                    <w:bottom w:val="dashed" w:sz="8" w:space="0" w:color="auto"/>
                    <w:right w:val="nil"/>
                  </w:tcBorders>
                  <w:noWrap/>
                  <w:tcMar>
                    <w:top w:w="0" w:type="dxa"/>
                    <w:left w:w="28" w:type="dxa"/>
                    <w:bottom w:w="0" w:type="dxa"/>
                    <w:right w:w="28" w:type="dxa"/>
                  </w:tcMar>
                  <w:vAlign w:val="bottom"/>
                  <w:hideMark/>
                </w:tcPr>
                <w:p w:rsidR="00156B57" w:rsidRPr="00156B57" w:rsidRDefault="00156B57">
                  <w:pPr>
                    <w:rPr>
                      <w:rFonts w:ascii="Calibri" w:eastAsia="新細明體" w:hAnsi="Calibri" w:cs="新細明體"/>
                      <w:i w:val="0"/>
                      <w:sz w:val="24"/>
                      <w:szCs w:val="24"/>
                    </w:rPr>
                  </w:pPr>
                  <w:r w:rsidRPr="00156B57">
                    <w:rPr>
                      <w:i w:val="0"/>
                      <w:color w:val="000000"/>
                      <w:sz w:val="22"/>
                      <w:szCs w:val="22"/>
                    </w:rPr>
                    <w:t>St Emilion</w:t>
                  </w:r>
                </w:p>
              </w:tc>
              <w:tc>
                <w:tcPr>
                  <w:tcW w:w="993" w:type="dxa"/>
                  <w:tcBorders>
                    <w:top w:val="nil"/>
                    <w:left w:val="nil"/>
                    <w:bottom w:val="dashed" w:sz="8" w:space="0" w:color="auto"/>
                    <w:right w:val="nil"/>
                  </w:tcBorders>
                  <w:noWrap/>
                  <w:tcMar>
                    <w:top w:w="0" w:type="dxa"/>
                    <w:left w:w="28" w:type="dxa"/>
                    <w:bottom w:w="0" w:type="dxa"/>
                    <w:right w:w="28" w:type="dxa"/>
                  </w:tcMar>
                  <w:vAlign w:val="bottom"/>
                  <w:hideMark/>
                </w:tcPr>
                <w:p w:rsidR="00156B57" w:rsidRPr="00156B57" w:rsidRDefault="00156B57">
                  <w:pPr>
                    <w:jc w:val="center"/>
                    <w:rPr>
                      <w:rFonts w:ascii="Calibri" w:eastAsia="新細明體" w:hAnsi="Calibri" w:cs="新細明體"/>
                      <w:i w:val="0"/>
                      <w:sz w:val="24"/>
                      <w:szCs w:val="24"/>
                    </w:rPr>
                  </w:pPr>
                  <w:r w:rsidRPr="00156B57">
                    <w:rPr>
                      <w:i w:val="0"/>
                      <w:color w:val="000000"/>
                      <w:sz w:val="22"/>
                      <w:szCs w:val="22"/>
                    </w:rPr>
                    <w:t>Red</w:t>
                  </w:r>
                </w:p>
              </w:tc>
              <w:tc>
                <w:tcPr>
                  <w:tcW w:w="940" w:type="dxa"/>
                  <w:tcBorders>
                    <w:top w:val="nil"/>
                    <w:left w:val="nil"/>
                    <w:bottom w:val="dashed" w:sz="8" w:space="0" w:color="auto"/>
                    <w:right w:val="nil"/>
                  </w:tcBorders>
                  <w:noWrap/>
                  <w:tcMar>
                    <w:top w:w="0" w:type="dxa"/>
                    <w:left w:w="28" w:type="dxa"/>
                    <w:bottom w:w="0" w:type="dxa"/>
                    <w:right w:w="28" w:type="dxa"/>
                  </w:tcMar>
                  <w:vAlign w:val="bottom"/>
                  <w:hideMark/>
                </w:tcPr>
                <w:p w:rsidR="00156B57" w:rsidRPr="00156B57" w:rsidRDefault="00156B57">
                  <w:pPr>
                    <w:jc w:val="center"/>
                    <w:rPr>
                      <w:rFonts w:ascii="Calibri" w:eastAsia="新細明體" w:hAnsi="Calibri" w:cs="新細明體"/>
                      <w:i w:val="0"/>
                      <w:sz w:val="24"/>
                      <w:szCs w:val="24"/>
                    </w:rPr>
                  </w:pPr>
                  <w:r w:rsidRPr="00156B57">
                    <w:rPr>
                      <w:i w:val="0"/>
                      <w:color w:val="000000"/>
                      <w:sz w:val="22"/>
                      <w:szCs w:val="22"/>
                    </w:rPr>
                    <w:t>89-91</w:t>
                  </w:r>
                </w:p>
              </w:tc>
              <w:tc>
                <w:tcPr>
                  <w:tcW w:w="1140" w:type="dxa"/>
                  <w:tcBorders>
                    <w:top w:val="nil"/>
                    <w:left w:val="nil"/>
                    <w:bottom w:val="dashed" w:sz="8" w:space="0" w:color="auto"/>
                    <w:right w:val="nil"/>
                  </w:tcBorders>
                  <w:noWrap/>
                  <w:tcMar>
                    <w:top w:w="0" w:type="dxa"/>
                    <w:left w:w="28" w:type="dxa"/>
                    <w:bottom w:w="0" w:type="dxa"/>
                    <w:right w:w="28" w:type="dxa"/>
                  </w:tcMar>
                  <w:vAlign w:val="bottom"/>
                  <w:hideMark/>
                </w:tcPr>
                <w:p w:rsidR="00156B57" w:rsidRPr="00156B57" w:rsidRDefault="00156B57">
                  <w:pPr>
                    <w:jc w:val="center"/>
                    <w:rPr>
                      <w:rFonts w:ascii="Calibri" w:eastAsia="新細明體" w:hAnsi="Calibri" w:cs="新細明體"/>
                      <w:i w:val="0"/>
                      <w:sz w:val="24"/>
                      <w:szCs w:val="24"/>
                    </w:rPr>
                  </w:pPr>
                  <w:r w:rsidRPr="00156B57">
                    <w:rPr>
                      <w:i w:val="0"/>
                      <w:color w:val="000000"/>
                      <w:sz w:val="22"/>
                      <w:szCs w:val="22"/>
                    </w:rPr>
                    <w:t>91-92</w:t>
                  </w:r>
                </w:p>
              </w:tc>
              <w:tc>
                <w:tcPr>
                  <w:tcW w:w="1140" w:type="dxa"/>
                  <w:tcBorders>
                    <w:top w:val="nil"/>
                    <w:left w:val="nil"/>
                    <w:bottom w:val="dashed" w:sz="8" w:space="0" w:color="auto"/>
                    <w:right w:val="nil"/>
                  </w:tcBorders>
                  <w:noWrap/>
                  <w:tcMar>
                    <w:top w:w="0" w:type="dxa"/>
                    <w:left w:w="28" w:type="dxa"/>
                    <w:bottom w:w="0" w:type="dxa"/>
                    <w:right w:w="28" w:type="dxa"/>
                  </w:tcMar>
                  <w:vAlign w:val="bottom"/>
                  <w:hideMark/>
                </w:tcPr>
                <w:p w:rsidR="00156B57" w:rsidRPr="00156B57" w:rsidRDefault="00156B57">
                  <w:pPr>
                    <w:jc w:val="center"/>
                    <w:rPr>
                      <w:rFonts w:ascii="Calibri" w:eastAsia="新細明體" w:hAnsi="Calibri" w:cs="新細明體"/>
                      <w:i w:val="0"/>
                      <w:sz w:val="24"/>
                      <w:szCs w:val="24"/>
                    </w:rPr>
                  </w:pPr>
                  <w:r w:rsidRPr="00156B57">
                    <w:rPr>
                      <w:i w:val="0"/>
                      <w:color w:val="000000"/>
                      <w:sz w:val="22"/>
                      <w:szCs w:val="22"/>
                    </w:rPr>
                    <w:t>88-91</w:t>
                  </w:r>
                </w:p>
              </w:tc>
              <w:tc>
                <w:tcPr>
                  <w:tcW w:w="1120" w:type="dxa"/>
                  <w:tcBorders>
                    <w:top w:val="nil"/>
                    <w:left w:val="nil"/>
                    <w:bottom w:val="dashed" w:sz="8" w:space="0" w:color="auto"/>
                    <w:right w:val="nil"/>
                  </w:tcBorders>
                  <w:noWrap/>
                  <w:tcMar>
                    <w:top w:w="0" w:type="dxa"/>
                    <w:left w:w="28" w:type="dxa"/>
                    <w:bottom w:w="0" w:type="dxa"/>
                    <w:right w:w="28" w:type="dxa"/>
                  </w:tcMar>
                  <w:vAlign w:val="bottom"/>
                  <w:hideMark/>
                </w:tcPr>
                <w:p w:rsidR="00156B57" w:rsidRPr="00156B57" w:rsidRDefault="00156B57">
                  <w:pPr>
                    <w:jc w:val="center"/>
                    <w:rPr>
                      <w:rFonts w:ascii="Calibri" w:eastAsia="新細明體" w:hAnsi="Calibri" w:cs="新細明體"/>
                      <w:i w:val="0"/>
                      <w:sz w:val="24"/>
                      <w:szCs w:val="24"/>
                    </w:rPr>
                  </w:pPr>
                  <w:r w:rsidRPr="00156B57">
                    <w:rPr>
                      <w:b/>
                      <w:bCs/>
                      <w:i w:val="0"/>
                      <w:color w:val="FF0000"/>
                      <w:sz w:val="22"/>
                      <w:szCs w:val="22"/>
                    </w:rPr>
                    <w:t>€ 30.9</w:t>
                  </w:r>
                </w:p>
              </w:tc>
              <w:tc>
                <w:tcPr>
                  <w:tcW w:w="1046" w:type="dxa"/>
                  <w:tcBorders>
                    <w:top w:val="nil"/>
                    <w:left w:val="nil"/>
                    <w:bottom w:val="dashed" w:sz="8" w:space="0" w:color="auto"/>
                    <w:right w:val="nil"/>
                  </w:tcBorders>
                  <w:tcMar>
                    <w:top w:w="0" w:type="dxa"/>
                    <w:left w:w="28" w:type="dxa"/>
                    <w:bottom w:w="0" w:type="dxa"/>
                    <w:right w:w="28" w:type="dxa"/>
                  </w:tcMar>
                  <w:vAlign w:val="bottom"/>
                  <w:hideMark/>
                </w:tcPr>
                <w:p w:rsidR="00156B57" w:rsidRPr="00156B57" w:rsidRDefault="00156B57">
                  <w:pPr>
                    <w:jc w:val="center"/>
                    <w:rPr>
                      <w:rFonts w:ascii="Calibri" w:eastAsia="新細明體" w:hAnsi="Calibri" w:cs="新細明體"/>
                      <w:i w:val="0"/>
                      <w:sz w:val="24"/>
                      <w:szCs w:val="24"/>
                    </w:rPr>
                  </w:pPr>
                  <w:r w:rsidRPr="00156B57">
                    <w:rPr>
                      <w:i w:val="0"/>
                      <w:color w:val="0000FF"/>
                      <w:sz w:val="22"/>
                      <w:szCs w:val="22"/>
                    </w:rPr>
                    <w:t>$272</w:t>
                  </w:r>
                </w:p>
              </w:tc>
            </w:tr>
            <w:tr w:rsidR="00156B57" w:rsidRPr="00156B57">
              <w:trPr>
                <w:trHeight w:val="315"/>
                <w:jc w:val="center"/>
              </w:trPr>
              <w:tc>
                <w:tcPr>
                  <w:tcW w:w="2843" w:type="dxa"/>
                  <w:tcBorders>
                    <w:top w:val="nil"/>
                    <w:left w:val="nil"/>
                    <w:bottom w:val="dashed" w:sz="8" w:space="0" w:color="auto"/>
                    <w:right w:val="nil"/>
                  </w:tcBorders>
                  <w:shd w:val="clear" w:color="auto" w:fill="E7E6E6"/>
                  <w:noWrap/>
                  <w:tcMar>
                    <w:top w:w="0" w:type="dxa"/>
                    <w:left w:w="28" w:type="dxa"/>
                    <w:bottom w:w="0" w:type="dxa"/>
                    <w:right w:w="28" w:type="dxa"/>
                  </w:tcMar>
                  <w:vAlign w:val="bottom"/>
                  <w:hideMark/>
                </w:tcPr>
                <w:p w:rsidR="00156B57" w:rsidRPr="00156B57" w:rsidRDefault="00156B57">
                  <w:pPr>
                    <w:rPr>
                      <w:rFonts w:ascii="Calibri" w:eastAsia="新細明體" w:hAnsi="Calibri" w:cs="新細明體"/>
                      <w:i w:val="0"/>
                      <w:sz w:val="24"/>
                      <w:szCs w:val="24"/>
                    </w:rPr>
                  </w:pPr>
                  <w:proofErr w:type="spellStart"/>
                  <w:r w:rsidRPr="00156B57">
                    <w:rPr>
                      <w:b/>
                      <w:bCs/>
                      <w:i w:val="0"/>
                      <w:color w:val="000000"/>
                      <w:sz w:val="22"/>
                      <w:szCs w:val="22"/>
                    </w:rPr>
                    <w:t>Troplong</w:t>
                  </w:r>
                  <w:proofErr w:type="spellEnd"/>
                  <w:r w:rsidRPr="00156B57">
                    <w:rPr>
                      <w:b/>
                      <w:bCs/>
                      <w:i w:val="0"/>
                      <w:color w:val="000000"/>
                      <w:sz w:val="22"/>
                      <w:szCs w:val="22"/>
                    </w:rPr>
                    <w:t xml:space="preserve"> </w:t>
                  </w:r>
                  <w:proofErr w:type="spellStart"/>
                  <w:r w:rsidRPr="00156B57">
                    <w:rPr>
                      <w:b/>
                      <w:bCs/>
                      <w:i w:val="0"/>
                      <w:color w:val="000000"/>
                      <w:sz w:val="22"/>
                      <w:szCs w:val="22"/>
                    </w:rPr>
                    <w:t>Mondot</w:t>
                  </w:r>
                  <w:proofErr w:type="spellEnd"/>
                  <w:r w:rsidRPr="00156B57">
                    <w:rPr>
                      <w:b/>
                      <w:bCs/>
                      <w:i w:val="0"/>
                      <w:color w:val="000000"/>
                      <w:sz w:val="22"/>
                      <w:szCs w:val="22"/>
                    </w:rPr>
                    <w:t xml:space="preserve"> ***</w:t>
                  </w:r>
                </w:p>
              </w:tc>
              <w:tc>
                <w:tcPr>
                  <w:tcW w:w="1807" w:type="dxa"/>
                  <w:tcBorders>
                    <w:top w:val="nil"/>
                    <w:left w:val="nil"/>
                    <w:bottom w:val="dashed" w:sz="8" w:space="0" w:color="auto"/>
                    <w:right w:val="nil"/>
                  </w:tcBorders>
                  <w:shd w:val="clear" w:color="auto" w:fill="E7E6E6"/>
                  <w:noWrap/>
                  <w:tcMar>
                    <w:top w:w="0" w:type="dxa"/>
                    <w:left w:w="28" w:type="dxa"/>
                    <w:bottom w:w="0" w:type="dxa"/>
                    <w:right w:w="28" w:type="dxa"/>
                  </w:tcMar>
                  <w:vAlign w:val="bottom"/>
                  <w:hideMark/>
                </w:tcPr>
                <w:p w:rsidR="00156B57" w:rsidRPr="00156B57" w:rsidRDefault="00156B57">
                  <w:pPr>
                    <w:rPr>
                      <w:rFonts w:ascii="Calibri" w:eastAsia="新細明體" w:hAnsi="Calibri" w:cs="新細明體"/>
                      <w:i w:val="0"/>
                      <w:sz w:val="24"/>
                      <w:szCs w:val="24"/>
                    </w:rPr>
                  </w:pPr>
                  <w:r w:rsidRPr="00156B57">
                    <w:rPr>
                      <w:i w:val="0"/>
                      <w:color w:val="000000"/>
                      <w:sz w:val="22"/>
                      <w:szCs w:val="22"/>
                    </w:rPr>
                    <w:t>St Emilion</w:t>
                  </w:r>
                </w:p>
              </w:tc>
              <w:tc>
                <w:tcPr>
                  <w:tcW w:w="993" w:type="dxa"/>
                  <w:tcBorders>
                    <w:top w:val="nil"/>
                    <w:left w:val="nil"/>
                    <w:bottom w:val="dashed" w:sz="8" w:space="0" w:color="auto"/>
                    <w:right w:val="nil"/>
                  </w:tcBorders>
                  <w:shd w:val="clear" w:color="auto" w:fill="E7E6E6"/>
                  <w:noWrap/>
                  <w:tcMar>
                    <w:top w:w="0" w:type="dxa"/>
                    <w:left w:w="28" w:type="dxa"/>
                    <w:bottom w:w="0" w:type="dxa"/>
                    <w:right w:w="28" w:type="dxa"/>
                  </w:tcMar>
                  <w:vAlign w:val="bottom"/>
                  <w:hideMark/>
                </w:tcPr>
                <w:p w:rsidR="00156B57" w:rsidRPr="00156B57" w:rsidRDefault="00156B57">
                  <w:pPr>
                    <w:jc w:val="center"/>
                    <w:rPr>
                      <w:rFonts w:ascii="Calibri" w:eastAsia="新細明體" w:hAnsi="Calibri" w:cs="新細明體"/>
                      <w:i w:val="0"/>
                      <w:sz w:val="24"/>
                      <w:szCs w:val="24"/>
                    </w:rPr>
                  </w:pPr>
                  <w:r w:rsidRPr="00156B57">
                    <w:rPr>
                      <w:i w:val="0"/>
                      <w:color w:val="000000"/>
                      <w:sz w:val="22"/>
                      <w:szCs w:val="22"/>
                    </w:rPr>
                    <w:t>Red</w:t>
                  </w:r>
                </w:p>
              </w:tc>
              <w:tc>
                <w:tcPr>
                  <w:tcW w:w="940" w:type="dxa"/>
                  <w:tcBorders>
                    <w:top w:val="nil"/>
                    <w:left w:val="nil"/>
                    <w:bottom w:val="dashed" w:sz="8" w:space="0" w:color="auto"/>
                    <w:right w:val="nil"/>
                  </w:tcBorders>
                  <w:shd w:val="clear" w:color="auto" w:fill="E7E6E6"/>
                  <w:noWrap/>
                  <w:tcMar>
                    <w:top w:w="0" w:type="dxa"/>
                    <w:left w:w="28" w:type="dxa"/>
                    <w:bottom w:w="0" w:type="dxa"/>
                    <w:right w:w="28" w:type="dxa"/>
                  </w:tcMar>
                  <w:vAlign w:val="bottom"/>
                  <w:hideMark/>
                </w:tcPr>
                <w:p w:rsidR="00156B57" w:rsidRPr="00156B57" w:rsidRDefault="00156B57">
                  <w:pPr>
                    <w:jc w:val="center"/>
                    <w:rPr>
                      <w:rFonts w:ascii="Calibri" w:eastAsia="新細明體" w:hAnsi="Calibri" w:cs="新細明體"/>
                      <w:i w:val="0"/>
                      <w:sz w:val="24"/>
                      <w:szCs w:val="24"/>
                    </w:rPr>
                  </w:pPr>
                  <w:r w:rsidRPr="00156B57">
                    <w:rPr>
                      <w:i w:val="0"/>
                      <w:color w:val="000000"/>
                      <w:sz w:val="22"/>
                      <w:szCs w:val="22"/>
                    </w:rPr>
                    <w:t>93-96</w:t>
                  </w:r>
                </w:p>
              </w:tc>
              <w:tc>
                <w:tcPr>
                  <w:tcW w:w="1140" w:type="dxa"/>
                  <w:tcBorders>
                    <w:top w:val="nil"/>
                    <w:left w:val="nil"/>
                    <w:bottom w:val="dashed" w:sz="8" w:space="0" w:color="auto"/>
                    <w:right w:val="nil"/>
                  </w:tcBorders>
                  <w:shd w:val="clear" w:color="auto" w:fill="E7E6E6"/>
                  <w:noWrap/>
                  <w:tcMar>
                    <w:top w:w="0" w:type="dxa"/>
                    <w:left w:w="28" w:type="dxa"/>
                    <w:bottom w:w="0" w:type="dxa"/>
                    <w:right w:w="28" w:type="dxa"/>
                  </w:tcMar>
                  <w:vAlign w:val="bottom"/>
                  <w:hideMark/>
                </w:tcPr>
                <w:p w:rsidR="00156B57" w:rsidRPr="00156B57" w:rsidRDefault="00156B57">
                  <w:pPr>
                    <w:jc w:val="center"/>
                    <w:rPr>
                      <w:rFonts w:ascii="Calibri" w:eastAsia="新細明體" w:hAnsi="Calibri" w:cs="新細明體"/>
                      <w:i w:val="0"/>
                      <w:sz w:val="24"/>
                      <w:szCs w:val="24"/>
                    </w:rPr>
                  </w:pPr>
                  <w:r w:rsidRPr="00156B57">
                    <w:rPr>
                      <w:i w:val="0"/>
                      <w:color w:val="000000"/>
                      <w:sz w:val="22"/>
                      <w:szCs w:val="22"/>
                    </w:rPr>
                    <w:t>94-97</w:t>
                  </w:r>
                </w:p>
              </w:tc>
              <w:tc>
                <w:tcPr>
                  <w:tcW w:w="1140" w:type="dxa"/>
                  <w:tcBorders>
                    <w:top w:val="nil"/>
                    <w:left w:val="nil"/>
                    <w:bottom w:val="dashed" w:sz="8" w:space="0" w:color="auto"/>
                    <w:right w:val="nil"/>
                  </w:tcBorders>
                  <w:shd w:val="clear" w:color="auto" w:fill="E7E6E6"/>
                  <w:noWrap/>
                  <w:tcMar>
                    <w:top w:w="0" w:type="dxa"/>
                    <w:left w:w="28" w:type="dxa"/>
                    <w:bottom w:w="0" w:type="dxa"/>
                    <w:right w:w="28" w:type="dxa"/>
                  </w:tcMar>
                  <w:vAlign w:val="bottom"/>
                  <w:hideMark/>
                </w:tcPr>
                <w:p w:rsidR="00156B57" w:rsidRPr="00156B57" w:rsidRDefault="00156B57">
                  <w:pPr>
                    <w:jc w:val="center"/>
                    <w:rPr>
                      <w:rFonts w:ascii="Calibri" w:eastAsia="新細明體" w:hAnsi="Calibri" w:cs="新細明體"/>
                      <w:i w:val="0"/>
                      <w:sz w:val="24"/>
                      <w:szCs w:val="24"/>
                    </w:rPr>
                  </w:pPr>
                  <w:r w:rsidRPr="00156B57">
                    <w:rPr>
                      <w:i w:val="0"/>
                      <w:color w:val="000000"/>
                      <w:sz w:val="22"/>
                      <w:szCs w:val="22"/>
                    </w:rPr>
                    <w:t>96-97</w:t>
                  </w:r>
                </w:p>
              </w:tc>
              <w:tc>
                <w:tcPr>
                  <w:tcW w:w="1120" w:type="dxa"/>
                  <w:tcBorders>
                    <w:top w:val="nil"/>
                    <w:left w:val="nil"/>
                    <w:bottom w:val="dashed" w:sz="8" w:space="0" w:color="auto"/>
                    <w:right w:val="nil"/>
                  </w:tcBorders>
                  <w:shd w:val="clear" w:color="auto" w:fill="E7E6E6"/>
                  <w:noWrap/>
                  <w:tcMar>
                    <w:top w:w="0" w:type="dxa"/>
                    <w:left w:w="28" w:type="dxa"/>
                    <w:bottom w:w="0" w:type="dxa"/>
                    <w:right w:w="28" w:type="dxa"/>
                  </w:tcMar>
                  <w:vAlign w:val="bottom"/>
                  <w:hideMark/>
                </w:tcPr>
                <w:p w:rsidR="00156B57" w:rsidRPr="00156B57" w:rsidRDefault="00156B57">
                  <w:pPr>
                    <w:jc w:val="center"/>
                    <w:rPr>
                      <w:rFonts w:ascii="Calibri" w:eastAsia="新細明體" w:hAnsi="Calibri" w:cs="新細明體"/>
                      <w:i w:val="0"/>
                      <w:sz w:val="24"/>
                      <w:szCs w:val="24"/>
                    </w:rPr>
                  </w:pPr>
                  <w:r w:rsidRPr="00156B57">
                    <w:rPr>
                      <w:b/>
                      <w:bCs/>
                      <w:i w:val="0"/>
                      <w:color w:val="FF0000"/>
                      <w:sz w:val="22"/>
                      <w:szCs w:val="22"/>
                    </w:rPr>
                    <w:t>€ 110.5</w:t>
                  </w:r>
                </w:p>
              </w:tc>
              <w:tc>
                <w:tcPr>
                  <w:tcW w:w="1046" w:type="dxa"/>
                  <w:tcBorders>
                    <w:top w:val="nil"/>
                    <w:left w:val="nil"/>
                    <w:bottom w:val="dashed" w:sz="8" w:space="0" w:color="auto"/>
                    <w:right w:val="nil"/>
                  </w:tcBorders>
                  <w:shd w:val="clear" w:color="auto" w:fill="E7E6E6"/>
                  <w:tcMar>
                    <w:top w:w="0" w:type="dxa"/>
                    <w:left w:w="28" w:type="dxa"/>
                    <w:bottom w:w="0" w:type="dxa"/>
                    <w:right w:w="28" w:type="dxa"/>
                  </w:tcMar>
                  <w:vAlign w:val="bottom"/>
                  <w:hideMark/>
                </w:tcPr>
                <w:p w:rsidR="00156B57" w:rsidRPr="00156B57" w:rsidRDefault="00156B57">
                  <w:pPr>
                    <w:jc w:val="center"/>
                    <w:rPr>
                      <w:rFonts w:ascii="Calibri" w:eastAsia="新細明體" w:hAnsi="Calibri" w:cs="新細明體"/>
                      <w:i w:val="0"/>
                      <w:sz w:val="24"/>
                      <w:szCs w:val="24"/>
                    </w:rPr>
                  </w:pPr>
                  <w:r w:rsidRPr="00156B57">
                    <w:rPr>
                      <w:i w:val="0"/>
                      <w:color w:val="0000FF"/>
                      <w:sz w:val="22"/>
                      <w:szCs w:val="22"/>
                    </w:rPr>
                    <w:t>$972</w:t>
                  </w:r>
                </w:p>
              </w:tc>
            </w:tr>
            <w:tr w:rsidR="00156B57" w:rsidRPr="00156B57">
              <w:trPr>
                <w:trHeight w:val="315"/>
                <w:jc w:val="center"/>
              </w:trPr>
              <w:tc>
                <w:tcPr>
                  <w:tcW w:w="2843" w:type="dxa"/>
                  <w:tcBorders>
                    <w:top w:val="nil"/>
                    <w:left w:val="nil"/>
                    <w:bottom w:val="dashed" w:sz="8" w:space="0" w:color="auto"/>
                    <w:right w:val="nil"/>
                  </w:tcBorders>
                  <w:noWrap/>
                  <w:tcMar>
                    <w:top w:w="0" w:type="dxa"/>
                    <w:left w:w="28" w:type="dxa"/>
                    <w:bottom w:w="0" w:type="dxa"/>
                    <w:right w:w="28" w:type="dxa"/>
                  </w:tcMar>
                  <w:vAlign w:val="bottom"/>
                  <w:hideMark/>
                </w:tcPr>
                <w:p w:rsidR="00156B57" w:rsidRPr="00156B57" w:rsidRDefault="00156B57">
                  <w:pPr>
                    <w:rPr>
                      <w:rFonts w:ascii="Calibri" w:eastAsia="新細明體" w:hAnsi="Calibri" w:cs="新細明體"/>
                      <w:i w:val="0"/>
                      <w:sz w:val="24"/>
                      <w:szCs w:val="24"/>
                    </w:rPr>
                  </w:pPr>
                  <w:proofErr w:type="spellStart"/>
                  <w:r w:rsidRPr="00156B57">
                    <w:rPr>
                      <w:b/>
                      <w:bCs/>
                      <w:i w:val="0"/>
                      <w:color w:val="000000"/>
                      <w:sz w:val="22"/>
                      <w:szCs w:val="22"/>
                    </w:rPr>
                    <w:t>Villemaurine</w:t>
                  </w:r>
                  <w:proofErr w:type="spellEnd"/>
                </w:p>
              </w:tc>
              <w:tc>
                <w:tcPr>
                  <w:tcW w:w="1807" w:type="dxa"/>
                  <w:tcBorders>
                    <w:top w:val="nil"/>
                    <w:left w:val="nil"/>
                    <w:bottom w:val="dashed" w:sz="8" w:space="0" w:color="auto"/>
                    <w:right w:val="nil"/>
                  </w:tcBorders>
                  <w:noWrap/>
                  <w:tcMar>
                    <w:top w:w="0" w:type="dxa"/>
                    <w:left w:w="28" w:type="dxa"/>
                    <w:bottom w:w="0" w:type="dxa"/>
                    <w:right w:w="28" w:type="dxa"/>
                  </w:tcMar>
                  <w:vAlign w:val="bottom"/>
                  <w:hideMark/>
                </w:tcPr>
                <w:p w:rsidR="00156B57" w:rsidRPr="00156B57" w:rsidRDefault="00156B57">
                  <w:pPr>
                    <w:rPr>
                      <w:rFonts w:ascii="Calibri" w:eastAsia="新細明體" w:hAnsi="Calibri" w:cs="新細明體"/>
                      <w:i w:val="0"/>
                      <w:sz w:val="24"/>
                      <w:szCs w:val="24"/>
                    </w:rPr>
                  </w:pPr>
                  <w:r w:rsidRPr="00156B57">
                    <w:rPr>
                      <w:i w:val="0"/>
                      <w:color w:val="000000"/>
                      <w:sz w:val="22"/>
                      <w:szCs w:val="22"/>
                    </w:rPr>
                    <w:t>St Emilion</w:t>
                  </w:r>
                </w:p>
              </w:tc>
              <w:tc>
                <w:tcPr>
                  <w:tcW w:w="993" w:type="dxa"/>
                  <w:tcBorders>
                    <w:top w:val="nil"/>
                    <w:left w:val="nil"/>
                    <w:bottom w:val="dashed" w:sz="8" w:space="0" w:color="auto"/>
                    <w:right w:val="nil"/>
                  </w:tcBorders>
                  <w:noWrap/>
                  <w:tcMar>
                    <w:top w:w="0" w:type="dxa"/>
                    <w:left w:w="28" w:type="dxa"/>
                    <w:bottom w:w="0" w:type="dxa"/>
                    <w:right w:w="28" w:type="dxa"/>
                  </w:tcMar>
                  <w:vAlign w:val="bottom"/>
                  <w:hideMark/>
                </w:tcPr>
                <w:p w:rsidR="00156B57" w:rsidRPr="00156B57" w:rsidRDefault="00156B57">
                  <w:pPr>
                    <w:jc w:val="center"/>
                    <w:rPr>
                      <w:rFonts w:ascii="Calibri" w:eastAsia="新細明體" w:hAnsi="Calibri" w:cs="新細明體"/>
                      <w:i w:val="0"/>
                      <w:sz w:val="24"/>
                      <w:szCs w:val="24"/>
                    </w:rPr>
                  </w:pPr>
                  <w:r w:rsidRPr="00156B57">
                    <w:rPr>
                      <w:i w:val="0"/>
                      <w:color w:val="000000"/>
                      <w:sz w:val="22"/>
                      <w:szCs w:val="22"/>
                    </w:rPr>
                    <w:t>Red</w:t>
                  </w:r>
                </w:p>
              </w:tc>
              <w:tc>
                <w:tcPr>
                  <w:tcW w:w="940" w:type="dxa"/>
                  <w:tcBorders>
                    <w:top w:val="nil"/>
                    <w:left w:val="nil"/>
                    <w:bottom w:val="dashed" w:sz="8" w:space="0" w:color="auto"/>
                    <w:right w:val="nil"/>
                  </w:tcBorders>
                  <w:noWrap/>
                  <w:tcMar>
                    <w:top w:w="0" w:type="dxa"/>
                    <w:left w:w="28" w:type="dxa"/>
                    <w:bottom w:w="0" w:type="dxa"/>
                    <w:right w:w="28" w:type="dxa"/>
                  </w:tcMar>
                  <w:vAlign w:val="bottom"/>
                  <w:hideMark/>
                </w:tcPr>
                <w:p w:rsidR="00156B57" w:rsidRPr="00156B57" w:rsidRDefault="00156B57">
                  <w:pPr>
                    <w:jc w:val="center"/>
                    <w:rPr>
                      <w:rFonts w:ascii="Calibri" w:eastAsia="新細明體" w:hAnsi="Calibri" w:cs="新細明體"/>
                      <w:i w:val="0"/>
                      <w:sz w:val="24"/>
                      <w:szCs w:val="24"/>
                    </w:rPr>
                  </w:pPr>
                  <w:r w:rsidRPr="00156B57">
                    <w:rPr>
                      <w:i w:val="0"/>
                      <w:color w:val="000000"/>
                      <w:sz w:val="22"/>
                      <w:szCs w:val="22"/>
                    </w:rPr>
                    <w:t>-</w:t>
                  </w:r>
                </w:p>
              </w:tc>
              <w:tc>
                <w:tcPr>
                  <w:tcW w:w="1140" w:type="dxa"/>
                  <w:tcBorders>
                    <w:top w:val="nil"/>
                    <w:left w:val="nil"/>
                    <w:bottom w:val="dashed" w:sz="8" w:space="0" w:color="auto"/>
                    <w:right w:val="nil"/>
                  </w:tcBorders>
                  <w:noWrap/>
                  <w:tcMar>
                    <w:top w:w="0" w:type="dxa"/>
                    <w:left w:w="28" w:type="dxa"/>
                    <w:bottom w:w="0" w:type="dxa"/>
                    <w:right w:w="28" w:type="dxa"/>
                  </w:tcMar>
                  <w:vAlign w:val="bottom"/>
                  <w:hideMark/>
                </w:tcPr>
                <w:p w:rsidR="00156B57" w:rsidRPr="00156B57" w:rsidRDefault="00156B57">
                  <w:pPr>
                    <w:jc w:val="center"/>
                    <w:rPr>
                      <w:rFonts w:ascii="Calibri" w:eastAsia="新細明體" w:hAnsi="Calibri" w:cs="新細明體"/>
                      <w:i w:val="0"/>
                      <w:sz w:val="24"/>
                      <w:szCs w:val="24"/>
                    </w:rPr>
                  </w:pPr>
                  <w:r w:rsidRPr="00156B57">
                    <w:rPr>
                      <w:i w:val="0"/>
                      <w:color w:val="000000"/>
                      <w:sz w:val="22"/>
                      <w:szCs w:val="22"/>
                    </w:rPr>
                    <w:t>94-95</w:t>
                  </w:r>
                </w:p>
              </w:tc>
              <w:tc>
                <w:tcPr>
                  <w:tcW w:w="1140" w:type="dxa"/>
                  <w:tcBorders>
                    <w:top w:val="nil"/>
                    <w:left w:val="nil"/>
                    <w:bottom w:val="dashed" w:sz="8" w:space="0" w:color="auto"/>
                    <w:right w:val="nil"/>
                  </w:tcBorders>
                  <w:noWrap/>
                  <w:tcMar>
                    <w:top w:w="0" w:type="dxa"/>
                    <w:left w:w="28" w:type="dxa"/>
                    <w:bottom w:w="0" w:type="dxa"/>
                    <w:right w:w="28" w:type="dxa"/>
                  </w:tcMar>
                  <w:vAlign w:val="bottom"/>
                  <w:hideMark/>
                </w:tcPr>
                <w:p w:rsidR="00156B57" w:rsidRPr="00156B57" w:rsidRDefault="00156B57">
                  <w:pPr>
                    <w:jc w:val="center"/>
                    <w:rPr>
                      <w:rFonts w:ascii="Calibri" w:eastAsia="新細明體" w:hAnsi="Calibri" w:cs="新細明體"/>
                      <w:i w:val="0"/>
                      <w:sz w:val="24"/>
                      <w:szCs w:val="24"/>
                    </w:rPr>
                  </w:pPr>
                  <w:r w:rsidRPr="00156B57">
                    <w:rPr>
                      <w:i w:val="0"/>
                      <w:color w:val="000000"/>
                      <w:sz w:val="22"/>
                      <w:szCs w:val="22"/>
                    </w:rPr>
                    <w:t>-</w:t>
                  </w:r>
                </w:p>
              </w:tc>
              <w:tc>
                <w:tcPr>
                  <w:tcW w:w="1120" w:type="dxa"/>
                  <w:tcBorders>
                    <w:top w:val="nil"/>
                    <w:left w:val="nil"/>
                    <w:bottom w:val="dashed" w:sz="8" w:space="0" w:color="auto"/>
                    <w:right w:val="nil"/>
                  </w:tcBorders>
                  <w:noWrap/>
                  <w:tcMar>
                    <w:top w:w="0" w:type="dxa"/>
                    <w:left w:w="28" w:type="dxa"/>
                    <w:bottom w:w="0" w:type="dxa"/>
                    <w:right w:w="28" w:type="dxa"/>
                  </w:tcMar>
                  <w:vAlign w:val="bottom"/>
                  <w:hideMark/>
                </w:tcPr>
                <w:p w:rsidR="00156B57" w:rsidRPr="00156B57" w:rsidRDefault="00156B57">
                  <w:pPr>
                    <w:jc w:val="center"/>
                    <w:rPr>
                      <w:rFonts w:ascii="Calibri" w:eastAsia="新細明體" w:hAnsi="Calibri" w:cs="新細明體"/>
                      <w:i w:val="0"/>
                      <w:sz w:val="24"/>
                      <w:szCs w:val="24"/>
                    </w:rPr>
                  </w:pPr>
                  <w:r w:rsidRPr="00156B57">
                    <w:rPr>
                      <w:b/>
                      <w:bCs/>
                      <w:i w:val="0"/>
                      <w:color w:val="FF0000"/>
                      <w:sz w:val="22"/>
                      <w:szCs w:val="22"/>
                    </w:rPr>
                    <w:t>€ 35.2</w:t>
                  </w:r>
                </w:p>
              </w:tc>
              <w:tc>
                <w:tcPr>
                  <w:tcW w:w="1046" w:type="dxa"/>
                  <w:tcBorders>
                    <w:top w:val="nil"/>
                    <w:left w:val="nil"/>
                    <w:bottom w:val="dashed" w:sz="8" w:space="0" w:color="auto"/>
                    <w:right w:val="nil"/>
                  </w:tcBorders>
                  <w:tcMar>
                    <w:top w:w="0" w:type="dxa"/>
                    <w:left w:w="28" w:type="dxa"/>
                    <w:bottom w:w="0" w:type="dxa"/>
                    <w:right w:w="28" w:type="dxa"/>
                  </w:tcMar>
                  <w:vAlign w:val="bottom"/>
                  <w:hideMark/>
                </w:tcPr>
                <w:p w:rsidR="00156B57" w:rsidRPr="00156B57" w:rsidRDefault="00156B57">
                  <w:pPr>
                    <w:jc w:val="center"/>
                    <w:rPr>
                      <w:rFonts w:ascii="Calibri" w:eastAsia="新細明體" w:hAnsi="Calibri" w:cs="新細明體"/>
                      <w:i w:val="0"/>
                      <w:sz w:val="24"/>
                      <w:szCs w:val="24"/>
                    </w:rPr>
                  </w:pPr>
                  <w:r w:rsidRPr="00156B57">
                    <w:rPr>
                      <w:i w:val="0"/>
                      <w:color w:val="0000FF"/>
                      <w:sz w:val="22"/>
                      <w:szCs w:val="22"/>
                    </w:rPr>
                    <w:t>$310</w:t>
                  </w:r>
                </w:p>
              </w:tc>
            </w:tr>
          </w:tbl>
          <w:p w:rsidR="00156B57" w:rsidRPr="00156B57" w:rsidRDefault="00156B57">
            <w:pPr>
              <w:rPr>
                <w:rFonts w:ascii="Calibri" w:eastAsia="新細明體" w:hAnsi="Calibri" w:cs="新細明體"/>
                <w:i w:val="0"/>
                <w:sz w:val="24"/>
                <w:szCs w:val="24"/>
              </w:rPr>
            </w:pPr>
            <w:r w:rsidRPr="00156B57">
              <w:rPr>
                <w:i w:val="0"/>
              </w:rPr>
              <w:t> </w:t>
            </w:r>
          </w:p>
          <w:p w:rsidR="00156B57" w:rsidRPr="00156B57" w:rsidRDefault="00156B57">
            <w:pPr>
              <w:rPr>
                <w:i w:val="0"/>
              </w:rPr>
            </w:pPr>
            <w:r w:rsidRPr="00156B57">
              <w:rPr>
                <w:i w:val="0"/>
                <w:sz w:val="22"/>
                <w:szCs w:val="22"/>
              </w:rPr>
              <w:t xml:space="preserve">Priced in EUR €, HK$ is for reference only based on exchange rate of EUR1 to </w:t>
            </w:r>
            <w:r w:rsidRPr="00156B57">
              <w:rPr>
                <w:i w:val="0"/>
                <w:sz w:val="22"/>
                <w:szCs w:val="22"/>
                <w:shd w:val="clear" w:color="auto" w:fill="FFFF00"/>
              </w:rPr>
              <w:t>HK$8.8</w:t>
            </w:r>
            <w:r w:rsidRPr="00156B57">
              <w:rPr>
                <w:i w:val="0"/>
                <w:sz w:val="22"/>
                <w:szCs w:val="22"/>
              </w:rPr>
              <w:t xml:space="preserve"> </w:t>
            </w:r>
          </w:p>
          <w:p w:rsidR="00156B57" w:rsidRPr="00156B57" w:rsidRDefault="00156B57">
            <w:pPr>
              <w:rPr>
                <w:i w:val="0"/>
              </w:rPr>
            </w:pPr>
            <w:r w:rsidRPr="00156B57">
              <w:rPr>
                <w:i w:val="0"/>
              </w:rPr>
              <w:t xml:space="preserve">Please visit </w:t>
            </w:r>
            <w:hyperlink r:id="rId39" w:history="1">
              <w:r w:rsidRPr="00156B57">
                <w:rPr>
                  <w:rStyle w:val="Hyperlink"/>
                  <w:i w:val="0"/>
                </w:rPr>
                <w:t>http://wineworld.com.hk/2015/en_primeur2.php?year=2016</w:t>
              </w:r>
            </w:hyperlink>
            <w:r w:rsidRPr="00156B57">
              <w:rPr>
                <w:i w:val="0"/>
              </w:rPr>
              <w:t xml:space="preserve"> for our full and latest EP offerings!!!</w:t>
            </w:r>
          </w:p>
          <w:p w:rsidR="00156B57" w:rsidRPr="00156B57" w:rsidRDefault="00156B57">
            <w:pPr>
              <w:rPr>
                <w:i w:val="0"/>
              </w:rPr>
            </w:pPr>
            <w:r w:rsidRPr="00156B57">
              <w:rPr>
                <w:i w:val="0"/>
              </w:rPr>
              <w:t> </w:t>
            </w:r>
          </w:p>
          <w:p w:rsidR="00156B57" w:rsidRPr="00156B57" w:rsidRDefault="00156B57">
            <w:pPr>
              <w:rPr>
                <w:i w:val="0"/>
              </w:rPr>
            </w:pPr>
            <w:r w:rsidRPr="00156B57">
              <w:rPr>
                <w:b/>
                <w:bCs/>
                <w:i w:val="0"/>
              </w:rPr>
              <w:t>Terms and Conditions</w:t>
            </w:r>
          </w:p>
          <w:p w:rsidR="00156B57" w:rsidRPr="00156B57" w:rsidRDefault="00156B57">
            <w:pPr>
              <w:rPr>
                <w:i w:val="0"/>
              </w:rPr>
            </w:pPr>
            <w:r w:rsidRPr="00156B57">
              <w:rPr>
                <w:i w:val="0"/>
              </w:rPr>
              <w:t>Pricing is in Euro, ex-cellar Bordeaux terms. Transportation, delivery fees, insurance and tax (where applicable) excluded and will only be charged at the point of delivery. Hong Kong currently imposes no import tax on wines.</w:t>
            </w:r>
            <w:r w:rsidRPr="00156B57">
              <w:rPr>
                <w:i w:val="0"/>
              </w:rPr>
              <w:br/>
            </w:r>
            <w:r w:rsidRPr="00156B57">
              <w:rPr>
                <w:i w:val="0"/>
                <w:sz w:val="10"/>
                <w:szCs w:val="10"/>
              </w:rPr>
              <w:br/>
            </w:r>
            <w:r w:rsidRPr="00156B57">
              <w:rPr>
                <w:i w:val="0"/>
              </w:rPr>
              <w:t>Wines will only be secured upon payment. 100% payment is due at invoicing.</w:t>
            </w:r>
            <w:r w:rsidRPr="00156B57">
              <w:rPr>
                <w:i w:val="0"/>
              </w:rPr>
              <w:br/>
            </w:r>
            <w:r w:rsidRPr="00156B57">
              <w:rPr>
                <w:i w:val="0"/>
                <w:sz w:val="10"/>
                <w:szCs w:val="10"/>
              </w:rPr>
              <w:br/>
            </w:r>
            <w:r w:rsidRPr="00156B57">
              <w:rPr>
                <w:i w:val="0"/>
              </w:rPr>
              <w:t xml:space="preserve">Payment in Euro. Should you wish to settle in Hong Kong dollars, please contact our accounts for the daily exchange </w:t>
            </w:r>
            <w:proofErr w:type="gramStart"/>
            <w:r w:rsidRPr="00156B57">
              <w:rPr>
                <w:i w:val="0"/>
              </w:rPr>
              <w:t>rate.</w:t>
            </w:r>
            <w:proofErr w:type="gramEnd"/>
            <w:r w:rsidRPr="00156B57">
              <w:rPr>
                <w:i w:val="0"/>
              </w:rPr>
              <w:t xml:space="preserve"> All bank charges (including </w:t>
            </w:r>
            <w:proofErr w:type="spellStart"/>
            <w:r w:rsidRPr="00156B57">
              <w:rPr>
                <w:i w:val="0"/>
              </w:rPr>
              <w:t>TT</w:t>
            </w:r>
            <w:proofErr w:type="spellEnd"/>
            <w:r w:rsidRPr="00156B57">
              <w:rPr>
                <w:i w:val="0"/>
              </w:rPr>
              <w:t xml:space="preserve">) to be </w:t>
            </w:r>
            <w:proofErr w:type="spellStart"/>
            <w:r w:rsidRPr="00156B57">
              <w:rPr>
                <w:i w:val="0"/>
              </w:rPr>
              <w:t>born</w:t>
            </w:r>
            <w:proofErr w:type="spellEnd"/>
            <w:r w:rsidRPr="00156B57">
              <w:rPr>
                <w:i w:val="0"/>
              </w:rPr>
              <w:t xml:space="preserve"> by the client.</w:t>
            </w:r>
            <w:r w:rsidRPr="00156B57">
              <w:rPr>
                <w:i w:val="0"/>
              </w:rPr>
              <w:br/>
            </w:r>
            <w:r w:rsidRPr="00156B57">
              <w:rPr>
                <w:i w:val="0"/>
                <w:sz w:val="10"/>
                <w:szCs w:val="10"/>
              </w:rPr>
              <w:br/>
            </w:r>
            <w:r w:rsidRPr="00156B57">
              <w:rPr>
                <w:i w:val="0"/>
              </w:rPr>
              <w:t xml:space="preserve">Wine will be available after bottling in 2019. Additional fee will be charged (at the point of delivery) should different format and packaging be required. Standard packaging is 750ml x 12 bottles. For special </w:t>
            </w:r>
            <w:proofErr w:type="spellStart"/>
            <w:r w:rsidRPr="00156B57">
              <w:rPr>
                <w:i w:val="0"/>
              </w:rPr>
              <w:t>packings</w:t>
            </w:r>
            <w:proofErr w:type="spellEnd"/>
            <w:r w:rsidRPr="00156B57">
              <w:rPr>
                <w:i w:val="0"/>
              </w:rPr>
              <w:t xml:space="preserve"> and </w:t>
            </w:r>
            <w:proofErr w:type="spellStart"/>
            <w:r w:rsidRPr="00156B57">
              <w:rPr>
                <w:i w:val="0"/>
              </w:rPr>
              <w:t>bottlings</w:t>
            </w:r>
            <w:proofErr w:type="spellEnd"/>
            <w:r w:rsidRPr="00156B57">
              <w:rPr>
                <w:i w:val="0"/>
              </w:rPr>
              <w:t>, please see the followings:</w:t>
            </w:r>
          </w:p>
          <w:p w:rsidR="00156B57" w:rsidRPr="00156B57" w:rsidRDefault="00156B57">
            <w:pPr>
              <w:rPr>
                <w:i w:val="0"/>
              </w:rPr>
            </w:pPr>
            <w:r w:rsidRPr="00156B57">
              <w:rPr>
                <w:i w:val="0"/>
              </w:rPr>
              <w:t> </w:t>
            </w:r>
          </w:p>
          <w:tbl>
            <w:tblPr>
              <w:tblW w:w="7392" w:type="dxa"/>
              <w:jc w:val="center"/>
              <w:tblCellMar>
                <w:left w:w="0" w:type="dxa"/>
                <w:right w:w="0" w:type="dxa"/>
              </w:tblCellMar>
              <w:tblLook w:val="04A0"/>
            </w:tblPr>
            <w:tblGrid>
              <w:gridCol w:w="3344"/>
              <w:gridCol w:w="2208"/>
              <w:gridCol w:w="3685"/>
            </w:tblGrid>
            <w:tr w:rsidR="00156B57" w:rsidRPr="00156B57">
              <w:trPr>
                <w:trHeight w:val="80"/>
                <w:jc w:val="center"/>
              </w:trPr>
              <w:tc>
                <w:tcPr>
                  <w:tcW w:w="3344" w:type="dxa"/>
                  <w:noWrap/>
                  <w:tcMar>
                    <w:top w:w="0" w:type="dxa"/>
                    <w:left w:w="28" w:type="dxa"/>
                    <w:bottom w:w="0" w:type="dxa"/>
                    <w:right w:w="28" w:type="dxa"/>
                  </w:tcMar>
                  <w:vAlign w:val="center"/>
                  <w:hideMark/>
                </w:tcPr>
                <w:p w:rsidR="00156B57" w:rsidRPr="00156B57" w:rsidRDefault="00156B57">
                  <w:pPr>
                    <w:spacing w:line="80" w:lineRule="atLeast"/>
                    <w:rPr>
                      <w:rFonts w:ascii="Calibri" w:eastAsia="新細明體" w:hAnsi="Calibri" w:cs="新細明體"/>
                      <w:i w:val="0"/>
                      <w:sz w:val="24"/>
                      <w:szCs w:val="24"/>
                    </w:rPr>
                  </w:pPr>
                  <w:r w:rsidRPr="00156B57">
                    <w:rPr>
                      <w:b/>
                      <w:bCs/>
                      <w:i w:val="0"/>
                      <w:color w:val="000000"/>
                    </w:rPr>
                    <w:t>BOTTLES</w:t>
                  </w:r>
                </w:p>
              </w:tc>
              <w:tc>
                <w:tcPr>
                  <w:tcW w:w="2208" w:type="dxa"/>
                  <w:noWrap/>
                  <w:tcMar>
                    <w:top w:w="0" w:type="dxa"/>
                    <w:left w:w="28" w:type="dxa"/>
                    <w:bottom w:w="0" w:type="dxa"/>
                    <w:right w:w="28" w:type="dxa"/>
                  </w:tcMar>
                  <w:vAlign w:val="center"/>
                  <w:hideMark/>
                </w:tcPr>
                <w:p w:rsidR="00156B57" w:rsidRPr="00156B57" w:rsidRDefault="00156B57">
                  <w:pPr>
                    <w:spacing w:line="80" w:lineRule="atLeast"/>
                    <w:jc w:val="center"/>
                    <w:rPr>
                      <w:rFonts w:ascii="Calibri" w:eastAsia="新細明體" w:hAnsi="Calibri" w:cs="新細明體"/>
                      <w:i w:val="0"/>
                      <w:sz w:val="24"/>
                      <w:szCs w:val="24"/>
                    </w:rPr>
                  </w:pPr>
                  <w:r w:rsidRPr="00156B57">
                    <w:rPr>
                      <w:b/>
                      <w:bCs/>
                      <w:i w:val="0"/>
                      <w:color w:val="000000"/>
                    </w:rPr>
                    <w:t>Size</w:t>
                  </w:r>
                </w:p>
              </w:tc>
              <w:tc>
                <w:tcPr>
                  <w:tcW w:w="3685" w:type="dxa"/>
                  <w:tcMar>
                    <w:top w:w="0" w:type="dxa"/>
                    <w:left w:w="28" w:type="dxa"/>
                    <w:bottom w:w="0" w:type="dxa"/>
                    <w:right w:w="28" w:type="dxa"/>
                  </w:tcMar>
                  <w:vAlign w:val="center"/>
                  <w:hideMark/>
                </w:tcPr>
                <w:p w:rsidR="00156B57" w:rsidRPr="00156B57" w:rsidRDefault="00156B57">
                  <w:pPr>
                    <w:spacing w:line="80" w:lineRule="atLeast"/>
                    <w:jc w:val="center"/>
                    <w:rPr>
                      <w:rFonts w:ascii="Calibri" w:eastAsia="新細明體" w:hAnsi="Calibri" w:cs="新細明體"/>
                      <w:i w:val="0"/>
                      <w:sz w:val="24"/>
                      <w:szCs w:val="24"/>
                    </w:rPr>
                  </w:pPr>
                  <w:r w:rsidRPr="00156B57">
                    <w:rPr>
                      <w:b/>
                      <w:bCs/>
                      <w:i w:val="0"/>
                      <w:color w:val="000000"/>
                    </w:rPr>
                    <w:t>Extra charge per special bottle</w:t>
                  </w:r>
                </w:p>
              </w:tc>
            </w:tr>
            <w:tr w:rsidR="00156B57" w:rsidRPr="00156B57">
              <w:trPr>
                <w:trHeight w:val="315"/>
                <w:jc w:val="center"/>
              </w:trPr>
              <w:tc>
                <w:tcPr>
                  <w:tcW w:w="3344" w:type="dxa"/>
                  <w:tcBorders>
                    <w:top w:val="single" w:sz="8" w:space="0" w:color="auto"/>
                    <w:left w:val="single" w:sz="8" w:space="0" w:color="auto"/>
                    <w:bottom w:val="single" w:sz="8" w:space="0" w:color="auto"/>
                    <w:right w:val="single" w:sz="8" w:space="0" w:color="auto"/>
                  </w:tcBorders>
                  <w:noWrap/>
                  <w:tcMar>
                    <w:top w:w="0" w:type="dxa"/>
                    <w:left w:w="28" w:type="dxa"/>
                    <w:bottom w:w="0" w:type="dxa"/>
                    <w:right w:w="28" w:type="dxa"/>
                  </w:tcMar>
                  <w:vAlign w:val="center"/>
                  <w:hideMark/>
                </w:tcPr>
                <w:p w:rsidR="00156B57" w:rsidRPr="00156B57" w:rsidRDefault="00156B57">
                  <w:pPr>
                    <w:rPr>
                      <w:rFonts w:ascii="Calibri" w:eastAsia="新細明體" w:hAnsi="Calibri" w:cs="新細明體"/>
                      <w:i w:val="0"/>
                      <w:sz w:val="24"/>
                      <w:szCs w:val="24"/>
                    </w:rPr>
                  </w:pPr>
                  <w:r w:rsidRPr="00156B57">
                    <w:rPr>
                      <w:i w:val="0"/>
                      <w:color w:val="000000"/>
                    </w:rPr>
                    <w:t>Wooden case of 12</w:t>
                  </w:r>
                </w:p>
              </w:tc>
              <w:tc>
                <w:tcPr>
                  <w:tcW w:w="2208" w:type="dxa"/>
                  <w:tcBorders>
                    <w:top w:val="single" w:sz="8" w:space="0" w:color="auto"/>
                    <w:left w:val="nil"/>
                    <w:bottom w:val="single" w:sz="8" w:space="0" w:color="auto"/>
                    <w:right w:val="single" w:sz="8" w:space="0" w:color="auto"/>
                  </w:tcBorders>
                  <w:noWrap/>
                  <w:tcMar>
                    <w:top w:w="0" w:type="dxa"/>
                    <w:left w:w="28" w:type="dxa"/>
                    <w:bottom w:w="0" w:type="dxa"/>
                    <w:right w:w="28" w:type="dxa"/>
                  </w:tcMar>
                  <w:vAlign w:val="center"/>
                  <w:hideMark/>
                </w:tcPr>
                <w:p w:rsidR="00156B57" w:rsidRPr="00156B57" w:rsidRDefault="00156B57">
                  <w:pPr>
                    <w:jc w:val="center"/>
                    <w:rPr>
                      <w:rFonts w:ascii="Calibri" w:eastAsia="新細明體" w:hAnsi="Calibri" w:cs="新細明體"/>
                      <w:i w:val="0"/>
                      <w:sz w:val="24"/>
                      <w:szCs w:val="24"/>
                    </w:rPr>
                  </w:pPr>
                  <w:r w:rsidRPr="00156B57">
                    <w:rPr>
                      <w:i w:val="0"/>
                      <w:color w:val="000000"/>
                    </w:rPr>
                    <w:t>12 x 75 cl</w:t>
                  </w:r>
                </w:p>
              </w:tc>
              <w:tc>
                <w:tcPr>
                  <w:tcW w:w="3685" w:type="dxa"/>
                  <w:tcBorders>
                    <w:top w:val="single" w:sz="8" w:space="0" w:color="auto"/>
                    <w:left w:val="nil"/>
                    <w:bottom w:val="single" w:sz="8" w:space="0" w:color="auto"/>
                    <w:right w:val="single" w:sz="8" w:space="0" w:color="auto"/>
                  </w:tcBorders>
                  <w:noWrap/>
                  <w:tcMar>
                    <w:top w:w="0" w:type="dxa"/>
                    <w:left w:w="28" w:type="dxa"/>
                    <w:bottom w:w="0" w:type="dxa"/>
                    <w:right w:w="28" w:type="dxa"/>
                  </w:tcMar>
                  <w:vAlign w:val="center"/>
                  <w:hideMark/>
                </w:tcPr>
                <w:p w:rsidR="00156B57" w:rsidRPr="00156B57" w:rsidRDefault="00156B57">
                  <w:pPr>
                    <w:jc w:val="center"/>
                    <w:rPr>
                      <w:rFonts w:ascii="Calibri" w:eastAsia="新細明體" w:hAnsi="Calibri" w:cs="新細明體"/>
                      <w:i w:val="0"/>
                      <w:sz w:val="24"/>
                      <w:szCs w:val="24"/>
                    </w:rPr>
                  </w:pPr>
                  <w:r w:rsidRPr="00156B57">
                    <w:rPr>
                      <w:i w:val="0"/>
                      <w:color w:val="000000"/>
                    </w:rPr>
                    <w:t>No extra charge</w:t>
                  </w:r>
                </w:p>
              </w:tc>
            </w:tr>
            <w:tr w:rsidR="00156B57" w:rsidRPr="00156B57">
              <w:trPr>
                <w:trHeight w:val="315"/>
                <w:jc w:val="center"/>
              </w:trPr>
              <w:tc>
                <w:tcPr>
                  <w:tcW w:w="3344" w:type="dxa"/>
                  <w:tcBorders>
                    <w:top w:val="nil"/>
                    <w:left w:val="single" w:sz="8" w:space="0" w:color="auto"/>
                    <w:bottom w:val="single" w:sz="8" w:space="0" w:color="auto"/>
                    <w:right w:val="single" w:sz="8" w:space="0" w:color="auto"/>
                  </w:tcBorders>
                  <w:noWrap/>
                  <w:tcMar>
                    <w:top w:w="0" w:type="dxa"/>
                    <w:left w:w="28" w:type="dxa"/>
                    <w:bottom w:w="0" w:type="dxa"/>
                    <w:right w:w="28" w:type="dxa"/>
                  </w:tcMar>
                  <w:vAlign w:val="center"/>
                  <w:hideMark/>
                </w:tcPr>
                <w:p w:rsidR="00156B57" w:rsidRPr="00156B57" w:rsidRDefault="00156B57">
                  <w:pPr>
                    <w:rPr>
                      <w:rFonts w:ascii="Calibri" w:eastAsia="新細明體" w:hAnsi="Calibri" w:cs="新細明體"/>
                      <w:i w:val="0"/>
                      <w:sz w:val="24"/>
                      <w:szCs w:val="24"/>
                    </w:rPr>
                  </w:pPr>
                  <w:r w:rsidRPr="00156B57">
                    <w:rPr>
                      <w:i w:val="0"/>
                      <w:color w:val="000000"/>
                    </w:rPr>
                    <w:t>Wooden case of 6</w:t>
                  </w:r>
                </w:p>
              </w:tc>
              <w:tc>
                <w:tcPr>
                  <w:tcW w:w="2208" w:type="dxa"/>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156B57" w:rsidRPr="00156B57" w:rsidRDefault="00156B57">
                  <w:pPr>
                    <w:jc w:val="center"/>
                    <w:rPr>
                      <w:rFonts w:ascii="Calibri" w:eastAsia="新細明體" w:hAnsi="Calibri" w:cs="新細明體"/>
                      <w:i w:val="0"/>
                      <w:sz w:val="24"/>
                      <w:szCs w:val="24"/>
                    </w:rPr>
                  </w:pPr>
                  <w:r w:rsidRPr="00156B57">
                    <w:rPr>
                      <w:i w:val="0"/>
                      <w:color w:val="000000"/>
                    </w:rPr>
                    <w:t>6 x 75 cl</w:t>
                  </w:r>
                </w:p>
              </w:tc>
              <w:tc>
                <w:tcPr>
                  <w:tcW w:w="3685" w:type="dxa"/>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156B57" w:rsidRPr="00156B57" w:rsidRDefault="00156B57">
                  <w:pPr>
                    <w:jc w:val="center"/>
                    <w:rPr>
                      <w:rFonts w:ascii="Calibri" w:eastAsia="新細明體" w:hAnsi="Calibri" w:cs="新細明體"/>
                      <w:i w:val="0"/>
                      <w:sz w:val="24"/>
                      <w:szCs w:val="24"/>
                    </w:rPr>
                  </w:pPr>
                  <w:r w:rsidRPr="00156B57">
                    <w:rPr>
                      <w:i w:val="0"/>
                      <w:color w:val="000000"/>
                    </w:rPr>
                    <w:t>0.50 Euros*</w:t>
                  </w:r>
                </w:p>
              </w:tc>
            </w:tr>
            <w:tr w:rsidR="00156B57" w:rsidRPr="00156B57">
              <w:trPr>
                <w:trHeight w:val="315"/>
                <w:jc w:val="center"/>
              </w:trPr>
              <w:tc>
                <w:tcPr>
                  <w:tcW w:w="3344" w:type="dxa"/>
                  <w:tcBorders>
                    <w:top w:val="nil"/>
                    <w:left w:val="single" w:sz="8" w:space="0" w:color="auto"/>
                    <w:bottom w:val="single" w:sz="8" w:space="0" w:color="auto"/>
                    <w:right w:val="single" w:sz="8" w:space="0" w:color="auto"/>
                  </w:tcBorders>
                  <w:noWrap/>
                  <w:tcMar>
                    <w:top w:w="0" w:type="dxa"/>
                    <w:left w:w="28" w:type="dxa"/>
                    <w:bottom w:w="0" w:type="dxa"/>
                    <w:right w:w="28" w:type="dxa"/>
                  </w:tcMar>
                  <w:vAlign w:val="center"/>
                  <w:hideMark/>
                </w:tcPr>
                <w:p w:rsidR="00156B57" w:rsidRPr="00156B57" w:rsidRDefault="00156B57">
                  <w:pPr>
                    <w:rPr>
                      <w:rFonts w:ascii="Calibri" w:eastAsia="新細明體" w:hAnsi="Calibri" w:cs="新細明體"/>
                      <w:i w:val="0"/>
                      <w:sz w:val="24"/>
                      <w:szCs w:val="24"/>
                    </w:rPr>
                  </w:pPr>
                  <w:r w:rsidRPr="00156B57">
                    <w:rPr>
                      <w:i w:val="0"/>
                      <w:color w:val="000000"/>
                    </w:rPr>
                    <w:t>Wooden case of 3</w:t>
                  </w:r>
                </w:p>
              </w:tc>
              <w:tc>
                <w:tcPr>
                  <w:tcW w:w="2208" w:type="dxa"/>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156B57" w:rsidRPr="00156B57" w:rsidRDefault="00156B57">
                  <w:pPr>
                    <w:jc w:val="center"/>
                    <w:rPr>
                      <w:rFonts w:ascii="Calibri" w:eastAsia="新細明體" w:hAnsi="Calibri" w:cs="新細明體"/>
                      <w:i w:val="0"/>
                      <w:sz w:val="24"/>
                      <w:szCs w:val="24"/>
                    </w:rPr>
                  </w:pPr>
                  <w:r w:rsidRPr="00156B57">
                    <w:rPr>
                      <w:i w:val="0"/>
                      <w:color w:val="000000"/>
                    </w:rPr>
                    <w:t>3 x 75 cl</w:t>
                  </w:r>
                </w:p>
              </w:tc>
              <w:tc>
                <w:tcPr>
                  <w:tcW w:w="3685" w:type="dxa"/>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156B57" w:rsidRPr="00156B57" w:rsidRDefault="00156B57">
                  <w:pPr>
                    <w:jc w:val="center"/>
                    <w:rPr>
                      <w:rFonts w:ascii="Calibri" w:eastAsia="新細明體" w:hAnsi="Calibri" w:cs="新細明體"/>
                      <w:i w:val="0"/>
                      <w:sz w:val="24"/>
                      <w:szCs w:val="24"/>
                    </w:rPr>
                  </w:pPr>
                  <w:r w:rsidRPr="00156B57">
                    <w:rPr>
                      <w:i w:val="0"/>
                      <w:color w:val="000000"/>
                    </w:rPr>
                    <w:t>1.00 Euros</w:t>
                  </w:r>
                </w:p>
              </w:tc>
            </w:tr>
            <w:tr w:rsidR="00156B57" w:rsidRPr="00156B57">
              <w:trPr>
                <w:trHeight w:val="315"/>
                <w:jc w:val="center"/>
              </w:trPr>
              <w:tc>
                <w:tcPr>
                  <w:tcW w:w="3344" w:type="dxa"/>
                  <w:tcBorders>
                    <w:top w:val="nil"/>
                    <w:left w:val="single" w:sz="8" w:space="0" w:color="auto"/>
                    <w:bottom w:val="single" w:sz="8" w:space="0" w:color="auto"/>
                    <w:right w:val="single" w:sz="8" w:space="0" w:color="auto"/>
                  </w:tcBorders>
                  <w:noWrap/>
                  <w:tcMar>
                    <w:top w:w="0" w:type="dxa"/>
                    <w:left w:w="28" w:type="dxa"/>
                    <w:bottom w:w="0" w:type="dxa"/>
                    <w:right w:w="28" w:type="dxa"/>
                  </w:tcMar>
                  <w:vAlign w:val="center"/>
                  <w:hideMark/>
                </w:tcPr>
                <w:p w:rsidR="00156B57" w:rsidRPr="00156B57" w:rsidRDefault="00156B57">
                  <w:pPr>
                    <w:rPr>
                      <w:rFonts w:ascii="Calibri" w:eastAsia="新細明體" w:hAnsi="Calibri" w:cs="新細明體"/>
                      <w:i w:val="0"/>
                      <w:sz w:val="24"/>
                      <w:szCs w:val="24"/>
                    </w:rPr>
                  </w:pPr>
                  <w:r w:rsidRPr="00156B57">
                    <w:rPr>
                      <w:i w:val="0"/>
                      <w:color w:val="000000"/>
                    </w:rPr>
                    <w:t>Wooden case of 2</w:t>
                  </w:r>
                </w:p>
              </w:tc>
              <w:tc>
                <w:tcPr>
                  <w:tcW w:w="2208" w:type="dxa"/>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156B57" w:rsidRPr="00156B57" w:rsidRDefault="00156B57">
                  <w:pPr>
                    <w:jc w:val="center"/>
                    <w:rPr>
                      <w:rFonts w:ascii="Calibri" w:eastAsia="新細明體" w:hAnsi="Calibri" w:cs="新細明體"/>
                      <w:i w:val="0"/>
                      <w:sz w:val="24"/>
                      <w:szCs w:val="24"/>
                    </w:rPr>
                  </w:pPr>
                  <w:r w:rsidRPr="00156B57">
                    <w:rPr>
                      <w:i w:val="0"/>
                      <w:color w:val="000000"/>
                    </w:rPr>
                    <w:t>2 x 75 cl</w:t>
                  </w:r>
                </w:p>
              </w:tc>
              <w:tc>
                <w:tcPr>
                  <w:tcW w:w="3685" w:type="dxa"/>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156B57" w:rsidRPr="00156B57" w:rsidRDefault="00156B57">
                  <w:pPr>
                    <w:jc w:val="center"/>
                    <w:rPr>
                      <w:rFonts w:ascii="Calibri" w:eastAsia="新細明體" w:hAnsi="Calibri" w:cs="新細明體"/>
                      <w:i w:val="0"/>
                      <w:sz w:val="24"/>
                      <w:szCs w:val="24"/>
                    </w:rPr>
                  </w:pPr>
                  <w:r w:rsidRPr="00156B57">
                    <w:rPr>
                      <w:i w:val="0"/>
                      <w:color w:val="000000"/>
                    </w:rPr>
                    <w:t>1.30 Euros</w:t>
                  </w:r>
                </w:p>
              </w:tc>
            </w:tr>
            <w:tr w:rsidR="00156B57" w:rsidRPr="00156B57">
              <w:trPr>
                <w:trHeight w:val="315"/>
                <w:jc w:val="center"/>
              </w:trPr>
              <w:tc>
                <w:tcPr>
                  <w:tcW w:w="3344" w:type="dxa"/>
                  <w:tcBorders>
                    <w:top w:val="nil"/>
                    <w:left w:val="single" w:sz="8" w:space="0" w:color="auto"/>
                    <w:bottom w:val="single" w:sz="8" w:space="0" w:color="auto"/>
                    <w:right w:val="single" w:sz="8" w:space="0" w:color="auto"/>
                  </w:tcBorders>
                  <w:noWrap/>
                  <w:tcMar>
                    <w:top w:w="0" w:type="dxa"/>
                    <w:left w:w="28" w:type="dxa"/>
                    <w:bottom w:w="0" w:type="dxa"/>
                    <w:right w:w="28" w:type="dxa"/>
                  </w:tcMar>
                  <w:vAlign w:val="center"/>
                  <w:hideMark/>
                </w:tcPr>
                <w:p w:rsidR="00156B57" w:rsidRPr="00156B57" w:rsidRDefault="00156B57">
                  <w:pPr>
                    <w:rPr>
                      <w:rFonts w:ascii="Calibri" w:eastAsia="新細明體" w:hAnsi="Calibri" w:cs="新細明體"/>
                      <w:i w:val="0"/>
                      <w:sz w:val="24"/>
                      <w:szCs w:val="24"/>
                    </w:rPr>
                  </w:pPr>
                  <w:r w:rsidRPr="00156B57">
                    <w:rPr>
                      <w:i w:val="0"/>
                      <w:color w:val="000000"/>
                    </w:rPr>
                    <w:t>Wooden case of 1</w:t>
                  </w:r>
                </w:p>
              </w:tc>
              <w:tc>
                <w:tcPr>
                  <w:tcW w:w="2208" w:type="dxa"/>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156B57" w:rsidRPr="00156B57" w:rsidRDefault="00156B57">
                  <w:pPr>
                    <w:jc w:val="center"/>
                    <w:rPr>
                      <w:rFonts w:ascii="Calibri" w:eastAsia="新細明體" w:hAnsi="Calibri" w:cs="新細明體"/>
                      <w:i w:val="0"/>
                      <w:sz w:val="24"/>
                      <w:szCs w:val="24"/>
                    </w:rPr>
                  </w:pPr>
                  <w:r w:rsidRPr="00156B57">
                    <w:rPr>
                      <w:i w:val="0"/>
                      <w:color w:val="000000"/>
                    </w:rPr>
                    <w:t>1 x 75 cl</w:t>
                  </w:r>
                </w:p>
              </w:tc>
              <w:tc>
                <w:tcPr>
                  <w:tcW w:w="3685" w:type="dxa"/>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156B57" w:rsidRPr="00156B57" w:rsidRDefault="00156B57">
                  <w:pPr>
                    <w:jc w:val="center"/>
                    <w:rPr>
                      <w:rFonts w:ascii="Calibri" w:eastAsia="新細明體" w:hAnsi="Calibri" w:cs="新細明體"/>
                      <w:i w:val="0"/>
                      <w:sz w:val="24"/>
                      <w:szCs w:val="24"/>
                    </w:rPr>
                  </w:pPr>
                  <w:r w:rsidRPr="00156B57">
                    <w:rPr>
                      <w:i w:val="0"/>
                      <w:color w:val="000000"/>
                    </w:rPr>
                    <w:t>2.80 Euros</w:t>
                  </w:r>
                </w:p>
              </w:tc>
            </w:tr>
            <w:tr w:rsidR="00156B57" w:rsidRPr="00156B57">
              <w:trPr>
                <w:trHeight w:val="315"/>
                <w:jc w:val="center"/>
              </w:trPr>
              <w:tc>
                <w:tcPr>
                  <w:tcW w:w="9237" w:type="dxa"/>
                  <w:gridSpan w:val="3"/>
                  <w:noWrap/>
                  <w:tcMar>
                    <w:top w:w="0" w:type="dxa"/>
                    <w:left w:w="28" w:type="dxa"/>
                    <w:bottom w:w="0" w:type="dxa"/>
                    <w:right w:w="28" w:type="dxa"/>
                  </w:tcMar>
                  <w:vAlign w:val="center"/>
                  <w:hideMark/>
                </w:tcPr>
                <w:p w:rsidR="00156B57" w:rsidRPr="00156B57" w:rsidRDefault="00156B57">
                  <w:pPr>
                    <w:rPr>
                      <w:rFonts w:ascii="Calibri" w:eastAsia="新細明體" w:hAnsi="Calibri" w:cs="新細明體"/>
                      <w:i w:val="0"/>
                      <w:sz w:val="24"/>
                      <w:szCs w:val="24"/>
                    </w:rPr>
                  </w:pPr>
                  <w:r w:rsidRPr="00156B57">
                    <w:rPr>
                      <w:i w:val="0"/>
                      <w:color w:val="000000"/>
                    </w:rPr>
                    <w:t>*No extra charge for the wines which are packed in cases of 6 btls by default</w:t>
                  </w:r>
                </w:p>
              </w:tc>
            </w:tr>
            <w:tr w:rsidR="00156B57" w:rsidRPr="00156B57">
              <w:trPr>
                <w:trHeight w:val="315"/>
                <w:jc w:val="center"/>
              </w:trPr>
              <w:tc>
                <w:tcPr>
                  <w:tcW w:w="3344" w:type="dxa"/>
                  <w:noWrap/>
                  <w:tcMar>
                    <w:top w:w="0" w:type="dxa"/>
                    <w:left w:w="28" w:type="dxa"/>
                    <w:bottom w:w="0" w:type="dxa"/>
                    <w:right w:w="28" w:type="dxa"/>
                  </w:tcMar>
                  <w:vAlign w:val="center"/>
                  <w:hideMark/>
                </w:tcPr>
                <w:p w:rsidR="00156B57" w:rsidRPr="00156B57" w:rsidRDefault="00156B57">
                  <w:pPr>
                    <w:rPr>
                      <w:i w:val="0"/>
                      <w:sz w:val="22"/>
                      <w:szCs w:val="22"/>
                    </w:rPr>
                  </w:pPr>
                </w:p>
              </w:tc>
              <w:tc>
                <w:tcPr>
                  <w:tcW w:w="2208" w:type="dxa"/>
                  <w:noWrap/>
                  <w:tcMar>
                    <w:top w:w="0" w:type="dxa"/>
                    <w:left w:w="28" w:type="dxa"/>
                    <w:bottom w:w="0" w:type="dxa"/>
                    <w:right w:w="28" w:type="dxa"/>
                  </w:tcMar>
                  <w:vAlign w:val="center"/>
                  <w:hideMark/>
                </w:tcPr>
                <w:p w:rsidR="00156B57" w:rsidRPr="00156B57" w:rsidRDefault="00156B57">
                  <w:pPr>
                    <w:rPr>
                      <w:i w:val="0"/>
                      <w:sz w:val="22"/>
                      <w:szCs w:val="22"/>
                    </w:rPr>
                  </w:pPr>
                </w:p>
              </w:tc>
              <w:tc>
                <w:tcPr>
                  <w:tcW w:w="3685" w:type="dxa"/>
                  <w:noWrap/>
                  <w:tcMar>
                    <w:top w:w="0" w:type="dxa"/>
                    <w:left w:w="28" w:type="dxa"/>
                    <w:bottom w:w="0" w:type="dxa"/>
                    <w:right w:w="28" w:type="dxa"/>
                  </w:tcMar>
                  <w:vAlign w:val="center"/>
                  <w:hideMark/>
                </w:tcPr>
                <w:p w:rsidR="00156B57" w:rsidRPr="00156B57" w:rsidRDefault="00156B57">
                  <w:pPr>
                    <w:rPr>
                      <w:i w:val="0"/>
                      <w:sz w:val="22"/>
                      <w:szCs w:val="22"/>
                    </w:rPr>
                  </w:pPr>
                </w:p>
              </w:tc>
            </w:tr>
            <w:tr w:rsidR="00156B57" w:rsidRPr="00156B57">
              <w:trPr>
                <w:trHeight w:val="315"/>
                <w:jc w:val="center"/>
              </w:trPr>
              <w:tc>
                <w:tcPr>
                  <w:tcW w:w="3344" w:type="dxa"/>
                  <w:noWrap/>
                  <w:tcMar>
                    <w:top w:w="0" w:type="dxa"/>
                    <w:left w:w="28" w:type="dxa"/>
                    <w:bottom w:w="0" w:type="dxa"/>
                    <w:right w:w="28" w:type="dxa"/>
                  </w:tcMar>
                  <w:vAlign w:val="center"/>
                  <w:hideMark/>
                </w:tcPr>
                <w:p w:rsidR="00156B57" w:rsidRPr="00156B57" w:rsidRDefault="00156B57">
                  <w:pPr>
                    <w:rPr>
                      <w:rFonts w:ascii="Calibri" w:eastAsia="新細明體" w:hAnsi="Calibri" w:cs="新細明體"/>
                      <w:i w:val="0"/>
                      <w:sz w:val="24"/>
                      <w:szCs w:val="24"/>
                    </w:rPr>
                  </w:pPr>
                  <w:r w:rsidRPr="00156B57">
                    <w:rPr>
                      <w:b/>
                      <w:bCs/>
                      <w:i w:val="0"/>
                      <w:color w:val="000000"/>
                    </w:rPr>
                    <w:t>HALF-BOTTLES</w:t>
                  </w:r>
                </w:p>
              </w:tc>
              <w:tc>
                <w:tcPr>
                  <w:tcW w:w="2208" w:type="dxa"/>
                  <w:noWrap/>
                  <w:tcMar>
                    <w:top w:w="0" w:type="dxa"/>
                    <w:left w:w="28" w:type="dxa"/>
                    <w:bottom w:w="0" w:type="dxa"/>
                    <w:right w:w="28" w:type="dxa"/>
                  </w:tcMar>
                  <w:vAlign w:val="center"/>
                  <w:hideMark/>
                </w:tcPr>
                <w:p w:rsidR="00156B57" w:rsidRPr="00156B57" w:rsidRDefault="00156B57">
                  <w:pPr>
                    <w:rPr>
                      <w:i w:val="0"/>
                      <w:sz w:val="22"/>
                      <w:szCs w:val="22"/>
                    </w:rPr>
                  </w:pPr>
                </w:p>
              </w:tc>
              <w:tc>
                <w:tcPr>
                  <w:tcW w:w="3685" w:type="dxa"/>
                  <w:noWrap/>
                  <w:tcMar>
                    <w:top w:w="0" w:type="dxa"/>
                    <w:left w:w="28" w:type="dxa"/>
                    <w:bottom w:w="0" w:type="dxa"/>
                    <w:right w:w="28" w:type="dxa"/>
                  </w:tcMar>
                  <w:vAlign w:val="center"/>
                  <w:hideMark/>
                </w:tcPr>
                <w:p w:rsidR="00156B57" w:rsidRPr="00156B57" w:rsidRDefault="00156B57">
                  <w:pPr>
                    <w:rPr>
                      <w:i w:val="0"/>
                      <w:sz w:val="22"/>
                      <w:szCs w:val="22"/>
                    </w:rPr>
                  </w:pPr>
                </w:p>
              </w:tc>
            </w:tr>
            <w:tr w:rsidR="00156B57" w:rsidRPr="00156B57">
              <w:trPr>
                <w:trHeight w:val="315"/>
                <w:jc w:val="center"/>
              </w:trPr>
              <w:tc>
                <w:tcPr>
                  <w:tcW w:w="3344" w:type="dxa"/>
                  <w:tcBorders>
                    <w:top w:val="single" w:sz="8" w:space="0" w:color="auto"/>
                    <w:left w:val="single" w:sz="8" w:space="0" w:color="auto"/>
                    <w:bottom w:val="single" w:sz="8" w:space="0" w:color="auto"/>
                    <w:right w:val="single" w:sz="8" w:space="0" w:color="auto"/>
                  </w:tcBorders>
                  <w:noWrap/>
                  <w:tcMar>
                    <w:top w:w="0" w:type="dxa"/>
                    <w:left w:w="28" w:type="dxa"/>
                    <w:bottom w:w="0" w:type="dxa"/>
                    <w:right w:w="28" w:type="dxa"/>
                  </w:tcMar>
                  <w:vAlign w:val="center"/>
                  <w:hideMark/>
                </w:tcPr>
                <w:p w:rsidR="00156B57" w:rsidRPr="00156B57" w:rsidRDefault="00156B57">
                  <w:pPr>
                    <w:rPr>
                      <w:rFonts w:ascii="Calibri" w:eastAsia="新細明體" w:hAnsi="Calibri" w:cs="新細明體"/>
                      <w:i w:val="0"/>
                      <w:sz w:val="24"/>
                      <w:szCs w:val="24"/>
                    </w:rPr>
                  </w:pPr>
                  <w:r w:rsidRPr="00156B57">
                    <w:rPr>
                      <w:i w:val="0"/>
                      <w:color w:val="000000"/>
                    </w:rPr>
                    <w:t>Wooden case of 24</w:t>
                  </w:r>
                </w:p>
              </w:tc>
              <w:tc>
                <w:tcPr>
                  <w:tcW w:w="2208" w:type="dxa"/>
                  <w:tcBorders>
                    <w:top w:val="single" w:sz="8" w:space="0" w:color="auto"/>
                    <w:left w:val="nil"/>
                    <w:bottom w:val="single" w:sz="8" w:space="0" w:color="auto"/>
                    <w:right w:val="single" w:sz="8" w:space="0" w:color="auto"/>
                  </w:tcBorders>
                  <w:noWrap/>
                  <w:tcMar>
                    <w:top w:w="0" w:type="dxa"/>
                    <w:left w:w="28" w:type="dxa"/>
                    <w:bottom w:w="0" w:type="dxa"/>
                    <w:right w:w="28" w:type="dxa"/>
                  </w:tcMar>
                  <w:vAlign w:val="center"/>
                  <w:hideMark/>
                </w:tcPr>
                <w:p w:rsidR="00156B57" w:rsidRPr="00156B57" w:rsidRDefault="00156B57">
                  <w:pPr>
                    <w:jc w:val="center"/>
                    <w:rPr>
                      <w:rFonts w:ascii="Calibri" w:eastAsia="新細明體" w:hAnsi="Calibri" w:cs="新細明體"/>
                      <w:i w:val="0"/>
                      <w:sz w:val="24"/>
                      <w:szCs w:val="24"/>
                    </w:rPr>
                  </w:pPr>
                  <w:r w:rsidRPr="00156B57">
                    <w:rPr>
                      <w:i w:val="0"/>
                      <w:color w:val="000000"/>
                    </w:rPr>
                    <w:t>24 x 37.5 cl</w:t>
                  </w:r>
                </w:p>
              </w:tc>
              <w:tc>
                <w:tcPr>
                  <w:tcW w:w="3685" w:type="dxa"/>
                  <w:tcBorders>
                    <w:top w:val="single" w:sz="8" w:space="0" w:color="auto"/>
                    <w:left w:val="nil"/>
                    <w:bottom w:val="single" w:sz="8" w:space="0" w:color="auto"/>
                    <w:right w:val="single" w:sz="8" w:space="0" w:color="auto"/>
                  </w:tcBorders>
                  <w:noWrap/>
                  <w:tcMar>
                    <w:top w:w="0" w:type="dxa"/>
                    <w:left w:w="28" w:type="dxa"/>
                    <w:bottom w:w="0" w:type="dxa"/>
                    <w:right w:w="28" w:type="dxa"/>
                  </w:tcMar>
                  <w:vAlign w:val="center"/>
                  <w:hideMark/>
                </w:tcPr>
                <w:p w:rsidR="00156B57" w:rsidRPr="00156B57" w:rsidRDefault="00156B57">
                  <w:pPr>
                    <w:jc w:val="center"/>
                    <w:rPr>
                      <w:rFonts w:ascii="Calibri" w:eastAsia="新細明體" w:hAnsi="Calibri" w:cs="新細明體"/>
                      <w:i w:val="0"/>
                      <w:sz w:val="24"/>
                      <w:szCs w:val="24"/>
                    </w:rPr>
                  </w:pPr>
                  <w:r w:rsidRPr="00156B57">
                    <w:rPr>
                      <w:i w:val="0"/>
                      <w:color w:val="000000"/>
                    </w:rPr>
                    <w:t>0.70 Euros</w:t>
                  </w:r>
                </w:p>
              </w:tc>
            </w:tr>
            <w:tr w:rsidR="00156B57" w:rsidRPr="00156B57">
              <w:trPr>
                <w:trHeight w:val="315"/>
                <w:jc w:val="center"/>
              </w:trPr>
              <w:tc>
                <w:tcPr>
                  <w:tcW w:w="3344" w:type="dxa"/>
                  <w:tcBorders>
                    <w:top w:val="nil"/>
                    <w:left w:val="single" w:sz="8" w:space="0" w:color="auto"/>
                    <w:bottom w:val="single" w:sz="8" w:space="0" w:color="auto"/>
                    <w:right w:val="single" w:sz="8" w:space="0" w:color="auto"/>
                  </w:tcBorders>
                  <w:noWrap/>
                  <w:tcMar>
                    <w:top w:w="0" w:type="dxa"/>
                    <w:left w:w="28" w:type="dxa"/>
                    <w:bottom w:w="0" w:type="dxa"/>
                    <w:right w:w="28" w:type="dxa"/>
                  </w:tcMar>
                  <w:vAlign w:val="center"/>
                  <w:hideMark/>
                </w:tcPr>
                <w:p w:rsidR="00156B57" w:rsidRPr="00156B57" w:rsidRDefault="00156B57">
                  <w:pPr>
                    <w:rPr>
                      <w:rFonts w:ascii="Calibri" w:eastAsia="新細明體" w:hAnsi="Calibri" w:cs="新細明體"/>
                      <w:i w:val="0"/>
                      <w:sz w:val="24"/>
                      <w:szCs w:val="24"/>
                    </w:rPr>
                  </w:pPr>
                  <w:r w:rsidRPr="00156B57">
                    <w:rPr>
                      <w:i w:val="0"/>
                      <w:color w:val="000000"/>
                    </w:rPr>
                    <w:t>Wooden case of 12</w:t>
                  </w:r>
                </w:p>
              </w:tc>
              <w:tc>
                <w:tcPr>
                  <w:tcW w:w="2208" w:type="dxa"/>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156B57" w:rsidRPr="00156B57" w:rsidRDefault="00156B57">
                  <w:pPr>
                    <w:jc w:val="center"/>
                    <w:rPr>
                      <w:rFonts w:ascii="Calibri" w:eastAsia="新細明體" w:hAnsi="Calibri" w:cs="新細明體"/>
                      <w:i w:val="0"/>
                      <w:sz w:val="24"/>
                      <w:szCs w:val="24"/>
                    </w:rPr>
                  </w:pPr>
                  <w:r w:rsidRPr="00156B57">
                    <w:rPr>
                      <w:i w:val="0"/>
                      <w:color w:val="000000"/>
                    </w:rPr>
                    <w:t>12 x 37.5 cl</w:t>
                  </w:r>
                </w:p>
              </w:tc>
              <w:tc>
                <w:tcPr>
                  <w:tcW w:w="3685" w:type="dxa"/>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156B57" w:rsidRPr="00156B57" w:rsidRDefault="00156B57">
                  <w:pPr>
                    <w:jc w:val="center"/>
                    <w:rPr>
                      <w:rFonts w:ascii="Calibri" w:eastAsia="新細明體" w:hAnsi="Calibri" w:cs="新細明體"/>
                      <w:i w:val="0"/>
                      <w:sz w:val="24"/>
                      <w:szCs w:val="24"/>
                    </w:rPr>
                  </w:pPr>
                  <w:r w:rsidRPr="00156B57">
                    <w:rPr>
                      <w:i w:val="0"/>
                      <w:color w:val="000000"/>
                    </w:rPr>
                    <w:t>0.80 Euros</w:t>
                  </w:r>
                </w:p>
              </w:tc>
            </w:tr>
            <w:tr w:rsidR="00156B57" w:rsidRPr="00156B57">
              <w:trPr>
                <w:trHeight w:val="315"/>
                <w:jc w:val="center"/>
              </w:trPr>
              <w:tc>
                <w:tcPr>
                  <w:tcW w:w="3344" w:type="dxa"/>
                  <w:noWrap/>
                  <w:tcMar>
                    <w:top w:w="0" w:type="dxa"/>
                    <w:left w:w="28" w:type="dxa"/>
                    <w:bottom w:w="0" w:type="dxa"/>
                    <w:right w:w="28" w:type="dxa"/>
                  </w:tcMar>
                  <w:vAlign w:val="center"/>
                  <w:hideMark/>
                </w:tcPr>
                <w:p w:rsidR="00156B57" w:rsidRPr="00156B57" w:rsidRDefault="00156B57">
                  <w:pPr>
                    <w:rPr>
                      <w:i w:val="0"/>
                      <w:sz w:val="22"/>
                      <w:szCs w:val="22"/>
                    </w:rPr>
                  </w:pPr>
                </w:p>
              </w:tc>
              <w:tc>
                <w:tcPr>
                  <w:tcW w:w="2208" w:type="dxa"/>
                  <w:noWrap/>
                  <w:tcMar>
                    <w:top w:w="0" w:type="dxa"/>
                    <w:left w:w="28" w:type="dxa"/>
                    <w:bottom w:w="0" w:type="dxa"/>
                    <w:right w:w="28" w:type="dxa"/>
                  </w:tcMar>
                  <w:vAlign w:val="center"/>
                  <w:hideMark/>
                </w:tcPr>
                <w:p w:rsidR="00156B57" w:rsidRPr="00156B57" w:rsidRDefault="00156B57">
                  <w:pPr>
                    <w:rPr>
                      <w:i w:val="0"/>
                      <w:sz w:val="22"/>
                      <w:szCs w:val="22"/>
                    </w:rPr>
                  </w:pPr>
                </w:p>
              </w:tc>
              <w:tc>
                <w:tcPr>
                  <w:tcW w:w="3685" w:type="dxa"/>
                  <w:noWrap/>
                  <w:tcMar>
                    <w:top w:w="0" w:type="dxa"/>
                    <w:left w:w="28" w:type="dxa"/>
                    <w:bottom w:w="0" w:type="dxa"/>
                    <w:right w:w="28" w:type="dxa"/>
                  </w:tcMar>
                  <w:vAlign w:val="center"/>
                  <w:hideMark/>
                </w:tcPr>
                <w:p w:rsidR="00156B57" w:rsidRPr="00156B57" w:rsidRDefault="00156B57">
                  <w:pPr>
                    <w:rPr>
                      <w:i w:val="0"/>
                      <w:sz w:val="22"/>
                      <w:szCs w:val="22"/>
                    </w:rPr>
                  </w:pPr>
                </w:p>
              </w:tc>
            </w:tr>
            <w:tr w:rsidR="00156B57" w:rsidRPr="00156B57">
              <w:trPr>
                <w:trHeight w:val="315"/>
                <w:jc w:val="center"/>
              </w:trPr>
              <w:tc>
                <w:tcPr>
                  <w:tcW w:w="3344" w:type="dxa"/>
                  <w:noWrap/>
                  <w:tcMar>
                    <w:top w:w="0" w:type="dxa"/>
                    <w:left w:w="28" w:type="dxa"/>
                    <w:bottom w:w="0" w:type="dxa"/>
                    <w:right w:w="28" w:type="dxa"/>
                  </w:tcMar>
                  <w:vAlign w:val="center"/>
                  <w:hideMark/>
                </w:tcPr>
                <w:p w:rsidR="00156B57" w:rsidRPr="00156B57" w:rsidRDefault="00156B57">
                  <w:pPr>
                    <w:rPr>
                      <w:rFonts w:ascii="Calibri" w:eastAsia="新細明體" w:hAnsi="Calibri" w:cs="新細明體"/>
                      <w:i w:val="0"/>
                      <w:sz w:val="24"/>
                      <w:szCs w:val="24"/>
                    </w:rPr>
                  </w:pPr>
                  <w:r w:rsidRPr="00156B57">
                    <w:rPr>
                      <w:b/>
                      <w:bCs/>
                      <w:i w:val="0"/>
                      <w:color w:val="000000"/>
                    </w:rPr>
                    <w:t>MAGNUMS</w:t>
                  </w:r>
                </w:p>
              </w:tc>
              <w:tc>
                <w:tcPr>
                  <w:tcW w:w="2208" w:type="dxa"/>
                  <w:noWrap/>
                  <w:tcMar>
                    <w:top w:w="0" w:type="dxa"/>
                    <w:left w:w="28" w:type="dxa"/>
                    <w:bottom w:w="0" w:type="dxa"/>
                    <w:right w:w="28" w:type="dxa"/>
                  </w:tcMar>
                  <w:vAlign w:val="center"/>
                  <w:hideMark/>
                </w:tcPr>
                <w:p w:rsidR="00156B57" w:rsidRPr="00156B57" w:rsidRDefault="00156B57">
                  <w:pPr>
                    <w:rPr>
                      <w:i w:val="0"/>
                      <w:sz w:val="22"/>
                      <w:szCs w:val="22"/>
                    </w:rPr>
                  </w:pPr>
                </w:p>
              </w:tc>
              <w:tc>
                <w:tcPr>
                  <w:tcW w:w="3685" w:type="dxa"/>
                  <w:noWrap/>
                  <w:tcMar>
                    <w:top w:w="0" w:type="dxa"/>
                    <w:left w:w="28" w:type="dxa"/>
                    <w:bottom w:w="0" w:type="dxa"/>
                    <w:right w:w="28" w:type="dxa"/>
                  </w:tcMar>
                  <w:vAlign w:val="center"/>
                  <w:hideMark/>
                </w:tcPr>
                <w:p w:rsidR="00156B57" w:rsidRPr="00156B57" w:rsidRDefault="00156B57">
                  <w:pPr>
                    <w:rPr>
                      <w:i w:val="0"/>
                      <w:sz w:val="22"/>
                      <w:szCs w:val="22"/>
                    </w:rPr>
                  </w:pPr>
                </w:p>
              </w:tc>
            </w:tr>
            <w:tr w:rsidR="00156B57" w:rsidRPr="00156B57">
              <w:trPr>
                <w:trHeight w:val="315"/>
                <w:jc w:val="center"/>
              </w:trPr>
              <w:tc>
                <w:tcPr>
                  <w:tcW w:w="3344" w:type="dxa"/>
                  <w:tcBorders>
                    <w:top w:val="single" w:sz="8" w:space="0" w:color="auto"/>
                    <w:left w:val="single" w:sz="8" w:space="0" w:color="auto"/>
                    <w:bottom w:val="single" w:sz="8" w:space="0" w:color="auto"/>
                    <w:right w:val="single" w:sz="8" w:space="0" w:color="auto"/>
                  </w:tcBorders>
                  <w:noWrap/>
                  <w:tcMar>
                    <w:top w:w="0" w:type="dxa"/>
                    <w:left w:w="28" w:type="dxa"/>
                    <w:bottom w:w="0" w:type="dxa"/>
                    <w:right w:w="28" w:type="dxa"/>
                  </w:tcMar>
                  <w:vAlign w:val="center"/>
                  <w:hideMark/>
                </w:tcPr>
                <w:p w:rsidR="00156B57" w:rsidRPr="00156B57" w:rsidRDefault="00156B57">
                  <w:pPr>
                    <w:rPr>
                      <w:rFonts w:ascii="Calibri" w:eastAsia="新細明體" w:hAnsi="Calibri" w:cs="新細明體"/>
                      <w:i w:val="0"/>
                      <w:sz w:val="24"/>
                      <w:szCs w:val="24"/>
                    </w:rPr>
                  </w:pPr>
                  <w:r w:rsidRPr="00156B57">
                    <w:rPr>
                      <w:i w:val="0"/>
                      <w:color w:val="000000"/>
                    </w:rPr>
                    <w:t>Wooden case of 6</w:t>
                  </w:r>
                </w:p>
              </w:tc>
              <w:tc>
                <w:tcPr>
                  <w:tcW w:w="2208" w:type="dxa"/>
                  <w:tcBorders>
                    <w:top w:val="single" w:sz="8" w:space="0" w:color="auto"/>
                    <w:left w:val="nil"/>
                    <w:bottom w:val="single" w:sz="8" w:space="0" w:color="auto"/>
                    <w:right w:val="single" w:sz="8" w:space="0" w:color="auto"/>
                  </w:tcBorders>
                  <w:noWrap/>
                  <w:tcMar>
                    <w:top w:w="0" w:type="dxa"/>
                    <w:left w:w="28" w:type="dxa"/>
                    <w:bottom w:w="0" w:type="dxa"/>
                    <w:right w:w="28" w:type="dxa"/>
                  </w:tcMar>
                  <w:vAlign w:val="center"/>
                  <w:hideMark/>
                </w:tcPr>
                <w:p w:rsidR="00156B57" w:rsidRPr="00156B57" w:rsidRDefault="00156B57">
                  <w:pPr>
                    <w:jc w:val="center"/>
                    <w:rPr>
                      <w:rFonts w:ascii="Calibri" w:eastAsia="新細明體" w:hAnsi="Calibri" w:cs="新細明體"/>
                      <w:i w:val="0"/>
                      <w:sz w:val="24"/>
                      <w:szCs w:val="24"/>
                    </w:rPr>
                  </w:pPr>
                  <w:r w:rsidRPr="00156B57">
                    <w:rPr>
                      <w:i w:val="0"/>
                      <w:color w:val="000000"/>
                    </w:rPr>
                    <w:t>6 x 150 cl</w:t>
                  </w:r>
                </w:p>
              </w:tc>
              <w:tc>
                <w:tcPr>
                  <w:tcW w:w="3685" w:type="dxa"/>
                  <w:tcBorders>
                    <w:top w:val="single" w:sz="8" w:space="0" w:color="auto"/>
                    <w:left w:val="nil"/>
                    <w:bottom w:val="single" w:sz="8" w:space="0" w:color="auto"/>
                    <w:right w:val="single" w:sz="8" w:space="0" w:color="auto"/>
                  </w:tcBorders>
                  <w:noWrap/>
                  <w:tcMar>
                    <w:top w:w="0" w:type="dxa"/>
                    <w:left w:w="28" w:type="dxa"/>
                    <w:bottom w:w="0" w:type="dxa"/>
                    <w:right w:w="28" w:type="dxa"/>
                  </w:tcMar>
                  <w:vAlign w:val="center"/>
                  <w:hideMark/>
                </w:tcPr>
                <w:p w:rsidR="00156B57" w:rsidRPr="00156B57" w:rsidRDefault="00156B57">
                  <w:pPr>
                    <w:jc w:val="center"/>
                    <w:rPr>
                      <w:rFonts w:ascii="Calibri" w:eastAsia="新細明體" w:hAnsi="Calibri" w:cs="新細明體"/>
                      <w:i w:val="0"/>
                      <w:sz w:val="24"/>
                      <w:szCs w:val="24"/>
                    </w:rPr>
                  </w:pPr>
                  <w:r w:rsidRPr="00156B57">
                    <w:rPr>
                      <w:i w:val="0"/>
                      <w:color w:val="000000"/>
                    </w:rPr>
                    <w:t>1.90 Euros</w:t>
                  </w:r>
                </w:p>
              </w:tc>
            </w:tr>
            <w:tr w:rsidR="00156B57" w:rsidRPr="00156B57">
              <w:trPr>
                <w:trHeight w:val="315"/>
                <w:jc w:val="center"/>
              </w:trPr>
              <w:tc>
                <w:tcPr>
                  <w:tcW w:w="3344" w:type="dxa"/>
                  <w:tcBorders>
                    <w:top w:val="nil"/>
                    <w:left w:val="single" w:sz="8" w:space="0" w:color="auto"/>
                    <w:bottom w:val="single" w:sz="8" w:space="0" w:color="auto"/>
                    <w:right w:val="single" w:sz="8" w:space="0" w:color="auto"/>
                  </w:tcBorders>
                  <w:noWrap/>
                  <w:tcMar>
                    <w:top w:w="0" w:type="dxa"/>
                    <w:left w:w="28" w:type="dxa"/>
                    <w:bottom w:w="0" w:type="dxa"/>
                    <w:right w:w="28" w:type="dxa"/>
                  </w:tcMar>
                  <w:vAlign w:val="center"/>
                  <w:hideMark/>
                </w:tcPr>
                <w:p w:rsidR="00156B57" w:rsidRPr="00156B57" w:rsidRDefault="00156B57">
                  <w:pPr>
                    <w:rPr>
                      <w:rFonts w:ascii="Calibri" w:eastAsia="新細明體" w:hAnsi="Calibri" w:cs="新細明體"/>
                      <w:i w:val="0"/>
                      <w:sz w:val="24"/>
                      <w:szCs w:val="24"/>
                    </w:rPr>
                  </w:pPr>
                  <w:r w:rsidRPr="00156B57">
                    <w:rPr>
                      <w:i w:val="0"/>
                      <w:color w:val="000000"/>
                    </w:rPr>
                    <w:t>Wooden case of 3</w:t>
                  </w:r>
                </w:p>
              </w:tc>
              <w:tc>
                <w:tcPr>
                  <w:tcW w:w="2208" w:type="dxa"/>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156B57" w:rsidRPr="00156B57" w:rsidRDefault="00156B57">
                  <w:pPr>
                    <w:jc w:val="center"/>
                    <w:rPr>
                      <w:rFonts w:ascii="Calibri" w:eastAsia="新細明體" w:hAnsi="Calibri" w:cs="新細明體"/>
                      <w:i w:val="0"/>
                      <w:sz w:val="24"/>
                      <w:szCs w:val="24"/>
                    </w:rPr>
                  </w:pPr>
                  <w:r w:rsidRPr="00156B57">
                    <w:rPr>
                      <w:i w:val="0"/>
                      <w:color w:val="000000"/>
                    </w:rPr>
                    <w:t>3 x 150 cl</w:t>
                  </w:r>
                </w:p>
              </w:tc>
              <w:tc>
                <w:tcPr>
                  <w:tcW w:w="3685" w:type="dxa"/>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156B57" w:rsidRPr="00156B57" w:rsidRDefault="00156B57">
                  <w:pPr>
                    <w:jc w:val="center"/>
                    <w:rPr>
                      <w:rFonts w:ascii="Calibri" w:eastAsia="新細明體" w:hAnsi="Calibri" w:cs="新細明體"/>
                      <w:i w:val="0"/>
                      <w:sz w:val="24"/>
                      <w:szCs w:val="24"/>
                    </w:rPr>
                  </w:pPr>
                  <w:r w:rsidRPr="00156B57">
                    <w:rPr>
                      <w:i w:val="0"/>
                      <w:color w:val="000000"/>
                    </w:rPr>
                    <w:t>2.60 Euros</w:t>
                  </w:r>
                </w:p>
              </w:tc>
            </w:tr>
            <w:tr w:rsidR="00156B57" w:rsidRPr="00156B57">
              <w:trPr>
                <w:trHeight w:val="315"/>
                <w:jc w:val="center"/>
              </w:trPr>
              <w:tc>
                <w:tcPr>
                  <w:tcW w:w="3344" w:type="dxa"/>
                  <w:tcBorders>
                    <w:top w:val="nil"/>
                    <w:left w:val="single" w:sz="8" w:space="0" w:color="auto"/>
                    <w:bottom w:val="single" w:sz="8" w:space="0" w:color="auto"/>
                    <w:right w:val="single" w:sz="8" w:space="0" w:color="auto"/>
                  </w:tcBorders>
                  <w:noWrap/>
                  <w:tcMar>
                    <w:top w:w="0" w:type="dxa"/>
                    <w:left w:w="28" w:type="dxa"/>
                    <w:bottom w:w="0" w:type="dxa"/>
                    <w:right w:w="28" w:type="dxa"/>
                  </w:tcMar>
                  <w:vAlign w:val="center"/>
                  <w:hideMark/>
                </w:tcPr>
                <w:p w:rsidR="00156B57" w:rsidRPr="00156B57" w:rsidRDefault="00156B57">
                  <w:pPr>
                    <w:rPr>
                      <w:rFonts w:ascii="Calibri" w:eastAsia="新細明體" w:hAnsi="Calibri" w:cs="新細明體"/>
                      <w:i w:val="0"/>
                      <w:sz w:val="24"/>
                      <w:szCs w:val="24"/>
                    </w:rPr>
                  </w:pPr>
                  <w:r w:rsidRPr="00156B57">
                    <w:rPr>
                      <w:i w:val="0"/>
                      <w:color w:val="000000"/>
                    </w:rPr>
                    <w:t>Wooden case of 2</w:t>
                  </w:r>
                </w:p>
              </w:tc>
              <w:tc>
                <w:tcPr>
                  <w:tcW w:w="2208" w:type="dxa"/>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156B57" w:rsidRPr="00156B57" w:rsidRDefault="00156B57">
                  <w:pPr>
                    <w:jc w:val="center"/>
                    <w:rPr>
                      <w:rFonts w:ascii="Calibri" w:eastAsia="新細明體" w:hAnsi="Calibri" w:cs="新細明體"/>
                      <w:i w:val="0"/>
                      <w:sz w:val="24"/>
                      <w:szCs w:val="24"/>
                    </w:rPr>
                  </w:pPr>
                  <w:r w:rsidRPr="00156B57">
                    <w:rPr>
                      <w:i w:val="0"/>
                      <w:color w:val="000000"/>
                    </w:rPr>
                    <w:t>2 x 150 cl</w:t>
                  </w:r>
                </w:p>
              </w:tc>
              <w:tc>
                <w:tcPr>
                  <w:tcW w:w="3685" w:type="dxa"/>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156B57" w:rsidRPr="00156B57" w:rsidRDefault="00156B57">
                  <w:pPr>
                    <w:jc w:val="center"/>
                    <w:rPr>
                      <w:rFonts w:ascii="Calibri" w:eastAsia="新細明體" w:hAnsi="Calibri" w:cs="新細明體"/>
                      <w:i w:val="0"/>
                      <w:sz w:val="24"/>
                      <w:szCs w:val="24"/>
                    </w:rPr>
                  </w:pPr>
                  <w:r w:rsidRPr="00156B57">
                    <w:rPr>
                      <w:i w:val="0"/>
                      <w:color w:val="000000"/>
                    </w:rPr>
                    <w:t>3.00 Euros</w:t>
                  </w:r>
                </w:p>
              </w:tc>
            </w:tr>
            <w:tr w:rsidR="00156B57" w:rsidRPr="00156B57">
              <w:trPr>
                <w:trHeight w:val="315"/>
                <w:jc w:val="center"/>
              </w:trPr>
              <w:tc>
                <w:tcPr>
                  <w:tcW w:w="3344" w:type="dxa"/>
                  <w:tcBorders>
                    <w:top w:val="nil"/>
                    <w:left w:val="single" w:sz="8" w:space="0" w:color="auto"/>
                    <w:bottom w:val="single" w:sz="8" w:space="0" w:color="auto"/>
                    <w:right w:val="single" w:sz="8" w:space="0" w:color="auto"/>
                  </w:tcBorders>
                  <w:noWrap/>
                  <w:tcMar>
                    <w:top w:w="0" w:type="dxa"/>
                    <w:left w:w="28" w:type="dxa"/>
                    <w:bottom w:w="0" w:type="dxa"/>
                    <w:right w:w="28" w:type="dxa"/>
                  </w:tcMar>
                  <w:vAlign w:val="center"/>
                  <w:hideMark/>
                </w:tcPr>
                <w:p w:rsidR="00156B57" w:rsidRPr="00156B57" w:rsidRDefault="00156B57">
                  <w:pPr>
                    <w:rPr>
                      <w:rFonts w:ascii="Calibri" w:eastAsia="新細明體" w:hAnsi="Calibri" w:cs="新細明體"/>
                      <w:i w:val="0"/>
                      <w:sz w:val="24"/>
                      <w:szCs w:val="24"/>
                    </w:rPr>
                  </w:pPr>
                  <w:r w:rsidRPr="00156B57">
                    <w:rPr>
                      <w:i w:val="0"/>
                      <w:color w:val="000000"/>
                    </w:rPr>
                    <w:t>Wooden case of 1</w:t>
                  </w:r>
                </w:p>
              </w:tc>
              <w:tc>
                <w:tcPr>
                  <w:tcW w:w="2208" w:type="dxa"/>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156B57" w:rsidRPr="00156B57" w:rsidRDefault="00156B57">
                  <w:pPr>
                    <w:jc w:val="center"/>
                    <w:rPr>
                      <w:rFonts w:ascii="Calibri" w:eastAsia="新細明體" w:hAnsi="Calibri" w:cs="新細明體"/>
                      <w:i w:val="0"/>
                      <w:sz w:val="24"/>
                      <w:szCs w:val="24"/>
                    </w:rPr>
                  </w:pPr>
                  <w:r w:rsidRPr="00156B57">
                    <w:rPr>
                      <w:i w:val="0"/>
                      <w:color w:val="000000"/>
                    </w:rPr>
                    <w:t>1 x 150 cl</w:t>
                  </w:r>
                </w:p>
              </w:tc>
              <w:tc>
                <w:tcPr>
                  <w:tcW w:w="3685" w:type="dxa"/>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156B57" w:rsidRPr="00156B57" w:rsidRDefault="00156B57">
                  <w:pPr>
                    <w:jc w:val="center"/>
                    <w:rPr>
                      <w:rFonts w:ascii="Calibri" w:eastAsia="新細明體" w:hAnsi="Calibri" w:cs="新細明體"/>
                      <w:i w:val="0"/>
                      <w:sz w:val="24"/>
                      <w:szCs w:val="24"/>
                    </w:rPr>
                  </w:pPr>
                  <w:r w:rsidRPr="00156B57">
                    <w:rPr>
                      <w:i w:val="0"/>
                      <w:color w:val="000000"/>
                    </w:rPr>
                    <w:t>4.60 Euros</w:t>
                  </w:r>
                </w:p>
              </w:tc>
            </w:tr>
            <w:tr w:rsidR="00156B57" w:rsidRPr="00156B57">
              <w:trPr>
                <w:trHeight w:val="315"/>
                <w:jc w:val="center"/>
              </w:trPr>
              <w:tc>
                <w:tcPr>
                  <w:tcW w:w="3344" w:type="dxa"/>
                  <w:noWrap/>
                  <w:tcMar>
                    <w:top w:w="0" w:type="dxa"/>
                    <w:left w:w="28" w:type="dxa"/>
                    <w:bottom w:w="0" w:type="dxa"/>
                    <w:right w:w="28" w:type="dxa"/>
                  </w:tcMar>
                  <w:vAlign w:val="center"/>
                  <w:hideMark/>
                </w:tcPr>
                <w:p w:rsidR="00156B57" w:rsidRPr="00156B57" w:rsidRDefault="00156B57">
                  <w:pPr>
                    <w:rPr>
                      <w:i w:val="0"/>
                      <w:sz w:val="22"/>
                      <w:szCs w:val="22"/>
                    </w:rPr>
                  </w:pPr>
                </w:p>
              </w:tc>
              <w:tc>
                <w:tcPr>
                  <w:tcW w:w="2208" w:type="dxa"/>
                  <w:noWrap/>
                  <w:tcMar>
                    <w:top w:w="0" w:type="dxa"/>
                    <w:left w:w="28" w:type="dxa"/>
                    <w:bottom w:w="0" w:type="dxa"/>
                    <w:right w:w="28" w:type="dxa"/>
                  </w:tcMar>
                  <w:vAlign w:val="center"/>
                  <w:hideMark/>
                </w:tcPr>
                <w:p w:rsidR="00156B57" w:rsidRPr="00156B57" w:rsidRDefault="00156B57">
                  <w:pPr>
                    <w:rPr>
                      <w:i w:val="0"/>
                      <w:sz w:val="22"/>
                      <w:szCs w:val="22"/>
                    </w:rPr>
                  </w:pPr>
                </w:p>
              </w:tc>
              <w:tc>
                <w:tcPr>
                  <w:tcW w:w="3685" w:type="dxa"/>
                  <w:noWrap/>
                  <w:tcMar>
                    <w:top w:w="0" w:type="dxa"/>
                    <w:left w:w="28" w:type="dxa"/>
                    <w:bottom w:w="0" w:type="dxa"/>
                    <w:right w:w="28" w:type="dxa"/>
                  </w:tcMar>
                  <w:vAlign w:val="center"/>
                  <w:hideMark/>
                </w:tcPr>
                <w:p w:rsidR="00156B57" w:rsidRPr="00156B57" w:rsidRDefault="00156B57">
                  <w:pPr>
                    <w:rPr>
                      <w:i w:val="0"/>
                      <w:sz w:val="22"/>
                      <w:szCs w:val="22"/>
                    </w:rPr>
                  </w:pPr>
                </w:p>
              </w:tc>
            </w:tr>
            <w:tr w:rsidR="00156B57" w:rsidRPr="00156B57">
              <w:trPr>
                <w:trHeight w:val="315"/>
                <w:jc w:val="center"/>
              </w:trPr>
              <w:tc>
                <w:tcPr>
                  <w:tcW w:w="3344" w:type="dxa"/>
                  <w:noWrap/>
                  <w:tcMar>
                    <w:top w:w="0" w:type="dxa"/>
                    <w:left w:w="28" w:type="dxa"/>
                    <w:bottom w:w="0" w:type="dxa"/>
                    <w:right w:w="28" w:type="dxa"/>
                  </w:tcMar>
                  <w:vAlign w:val="center"/>
                  <w:hideMark/>
                </w:tcPr>
                <w:p w:rsidR="00156B57" w:rsidRPr="00156B57" w:rsidRDefault="00156B57">
                  <w:pPr>
                    <w:rPr>
                      <w:rFonts w:ascii="Calibri" w:eastAsia="新細明體" w:hAnsi="Calibri" w:cs="新細明體"/>
                      <w:i w:val="0"/>
                      <w:sz w:val="24"/>
                      <w:szCs w:val="24"/>
                    </w:rPr>
                  </w:pPr>
                  <w:r w:rsidRPr="00156B57">
                    <w:rPr>
                      <w:b/>
                      <w:bCs/>
                      <w:i w:val="0"/>
                      <w:color w:val="000000"/>
                    </w:rPr>
                    <w:t>DOUBLE MAGNUMS</w:t>
                  </w:r>
                </w:p>
              </w:tc>
              <w:tc>
                <w:tcPr>
                  <w:tcW w:w="2208" w:type="dxa"/>
                  <w:noWrap/>
                  <w:tcMar>
                    <w:top w:w="0" w:type="dxa"/>
                    <w:left w:w="28" w:type="dxa"/>
                    <w:bottom w:w="0" w:type="dxa"/>
                    <w:right w:w="28" w:type="dxa"/>
                  </w:tcMar>
                  <w:vAlign w:val="center"/>
                  <w:hideMark/>
                </w:tcPr>
                <w:p w:rsidR="00156B57" w:rsidRPr="00156B57" w:rsidRDefault="00156B57">
                  <w:pPr>
                    <w:rPr>
                      <w:i w:val="0"/>
                      <w:sz w:val="22"/>
                      <w:szCs w:val="22"/>
                    </w:rPr>
                  </w:pPr>
                </w:p>
              </w:tc>
              <w:tc>
                <w:tcPr>
                  <w:tcW w:w="3685" w:type="dxa"/>
                  <w:noWrap/>
                  <w:tcMar>
                    <w:top w:w="0" w:type="dxa"/>
                    <w:left w:w="28" w:type="dxa"/>
                    <w:bottom w:w="0" w:type="dxa"/>
                    <w:right w:w="28" w:type="dxa"/>
                  </w:tcMar>
                  <w:vAlign w:val="center"/>
                  <w:hideMark/>
                </w:tcPr>
                <w:p w:rsidR="00156B57" w:rsidRPr="00156B57" w:rsidRDefault="00156B57">
                  <w:pPr>
                    <w:rPr>
                      <w:i w:val="0"/>
                      <w:sz w:val="22"/>
                      <w:szCs w:val="22"/>
                    </w:rPr>
                  </w:pPr>
                </w:p>
              </w:tc>
            </w:tr>
            <w:tr w:rsidR="00156B57" w:rsidRPr="00156B57">
              <w:trPr>
                <w:trHeight w:val="315"/>
                <w:jc w:val="center"/>
              </w:trPr>
              <w:tc>
                <w:tcPr>
                  <w:tcW w:w="3344" w:type="dxa"/>
                  <w:tcBorders>
                    <w:top w:val="single" w:sz="8" w:space="0" w:color="auto"/>
                    <w:left w:val="single" w:sz="8" w:space="0" w:color="auto"/>
                    <w:bottom w:val="single" w:sz="8" w:space="0" w:color="auto"/>
                    <w:right w:val="single" w:sz="8" w:space="0" w:color="auto"/>
                  </w:tcBorders>
                  <w:noWrap/>
                  <w:tcMar>
                    <w:top w:w="0" w:type="dxa"/>
                    <w:left w:w="28" w:type="dxa"/>
                    <w:bottom w:w="0" w:type="dxa"/>
                    <w:right w:w="28" w:type="dxa"/>
                  </w:tcMar>
                  <w:vAlign w:val="center"/>
                  <w:hideMark/>
                </w:tcPr>
                <w:p w:rsidR="00156B57" w:rsidRPr="00156B57" w:rsidRDefault="00156B57">
                  <w:pPr>
                    <w:rPr>
                      <w:rFonts w:ascii="Calibri" w:eastAsia="新細明體" w:hAnsi="Calibri" w:cs="新細明體"/>
                      <w:i w:val="0"/>
                      <w:sz w:val="24"/>
                      <w:szCs w:val="24"/>
                    </w:rPr>
                  </w:pPr>
                  <w:r w:rsidRPr="00156B57">
                    <w:rPr>
                      <w:i w:val="0"/>
                      <w:color w:val="000000"/>
                    </w:rPr>
                    <w:t>Wooden case of 3</w:t>
                  </w:r>
                </w:p>
              </w:tc>
              <w:tc>
                <w:tcPr>
                  <w:tcW w:w="2208" w:type="dxa"/>
                  <w:tcBorders>
                    <w:top w:val="single" w:sz="8" w:space="0" w:color="auto"/>
                    <w:left w:val="nil"/>
                    <w:bottom w:val="single" w:sz="8" w:space="0" w:color="auto"/>
                    <w:right w:val="single" w:sz="8" w:space="0" w:color="auto"/>
                  </w:tcBorders>
                  <w:noWrap/>
                  <w:tcMar>
                    <w:top w:w="0" w:type="dxa"/>
                    <w:left w:w="28" w:type="dxa"/>
                    <w:bottom w:w="0" w:type="dxa"/>
                    <w:right w:w="28" w:type="dxa"/>
                  </w:tcMar>
                  <w:vAlign w:val="center"/>
                  <w:hideMark/>
                </w:tcPr>
                <w:p w:rsidR="00156B57" w:rsidRPr="00156B57" w:rsidRDefault="00156B57">
                  <w:pPr>
                    <w:jc w:val="center"/>
                    <w:rPr>
                      <w:rFonts w:ascii="Calibri" w:eastAsia="新細明體" w:hAnsi="Calibri" w:cs="新細明體"/>
                      <w:i w:val="0"/>
                      <w:sz w:val="24"/>
                      <w:szCs w:val="24"/>
                    </w:rPr>
                  </w:pPr>
                  <w:r w:rsidRPr="00156B57">
                    <w:rPr>
                      <w:i w:val="0"/>
                      <w:color w:val="000000"/>
                    </w:rPr>
                    <w:t>3 x 3 l</w:t>
                  </w:r>
                </w:p>
              </w:tc>
              <w:tc>
                <w:tcPr>
                  <w:tcW w:w="3685" w:type="dxa"/>
                  <w:tcBorders>
                    <w:top w:val="single" w:sz="8" w:space="0" w:color="auto"/>
                    <w:left w:val="nil"/>
                    <w:bottom w:val="single" w:sz="8" w:space="0" w:color="auto"/>
                    <w:right w:val="single" w:sz="8" w:space="0" w:color="auto"/>
                  </w:tcBorders>
                  <w:noWrap/>
                  <w:tcMar>
                    <w:top w:w="0" w:type="dxa"/>
                    <w:left w:w="28" w:type="dxa"/>
                    <w:bottom w:w="0" w:type="dxa"/>
                    <w:right w:w="28" w:type="dxa"/>
                  </w:tcMar>
                  <w:vAlign w:val="center"/>
                  <w:hideMark/>
                </w:tcPr>
                <w:p w:rsidR="00156B57" w:rsidRPr="00156B57" w:rsidRDefault="00156B57">
                  <w:pPr>
                    <w:jc w:val="center"/>
                    <w:rPr>
                      <w:rFonts w:ascii="Calibri" w:eastAsia="新細明體" w:hAnsi="Calibri" w:cs="新細明體"/>
                      <w:i w:val="0"/>
                      <w:sz w:val="24"/>
                      <w:szCs w:val="24"/>
                    </w:rPr>
                  </w:pPr>
                  <w:r w:rsidRPr="00156B57">
                    <w:rPr>
                      <w:i w:val="0"/>
                      <w:color w:val="000000"/>
                    </w:rPr>
                    <w:t>31.00 Euros</w:t>
                  </w:r>
                </w:p>
              </w:tc>
            </w:tr>
            <w:tr w:rsidR="00156B57" w:rsidRPr="00156B57">
              <w:trPr>
                <w:trHeight w:val="315"/>
                <w:jc w:val="center"/>
              </w:trPr>
              <w:tc>
                <w:tcPr>
                  <w:tcW w:w="3344" w:type="dxa"/>
                  <w:tcBorders>
                    <w:top w:val="nil"/>
                    <w:left w:val="single" w:sz="8" w:space="0" w:color="auto"/>
                    <w:bottom w:val="single" w:sz="8" w:space="0" w:color="auto"/>
                    <w:right w:val="single" w:sz="8" w:space="0" w:color="auto"/>
                  </w:tcBorders>
                  <w:noWrap/>
                  <w:tcMar>
                    <w:top w:w="0" w:type="dxa"/>
                    <w:left w:w="28" w:type="dxa"/>
                    <w:bottom w:w="0" w:type="dxa"/>
                    <w:right w:w="28" w:type="dxa"/>
                  </w:tcMar>
                  <w:vAlign w:val="center"/>
                  <w:hideMark/>
                </w:tcPr>
                <w:p w:rsidR="00156B57" w:rsidRPr="00156B57" w:rsidRDefault="00156B57">
                  <w:pPr>
                    <w:rPr>
                      <w:rFonts w:ascii="Calibri" w:eastAsia="新細明體" w:hAnsi="Calibri" w:cs="新細明體"/>
                      <w:i w:val="0"/>
                      <w:sz w:val="24"/>
                      <w:szCs w:val="24"/>
                    </w:rPr>
                  </w:pPr>
                  <w:r w:rsidRPr="00156B57">
                    <w:rPr>
                      <w:i w:val="0"/>
                      <w:color w:val="000000"/>
                    </w:rPr>
                    <w:t>Wooden case of 1</w:t>
                  </w:r>
                </w:p>
              </w:tc>
              <w:tc>
                <w:tcPr>
                  <w:tcW w:w="2208" w:type="dxa"/>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156B57" w:rsidRPr="00156B57" w:rsidRDefault="00156B57">
                  <w:pPr>
                    <w:jc w:val="center"/>
                    <w:rPr>
                      <w:rFonts w:ascii="Calibri" w:eastAsia="新細明體" w:hAnsi="Calibri" w:cs="新細明體"/>
                      <w:i w:val="0"/>
                      <w:sz w:val="24"/>
                      <w:szCs w:val="24"/>
                    </w:rPr>
                  </w:pPr>
                  <w:r w:rsidRPr="00156B57">
                    <w:rPr>
                      <w:i w:val="0"/>
                      <w:color w:val="000000"/>
                    </w:rPr>
                    <w:t>1 x 3 l</w:t>
                  </w:r>
                </w:p>
              </w:tc>
              <w:tc>
                <w:tcPr>
                  <w:tcW w:w="3685" w:type="dxa"/>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156B57" w:rsidRPr="00156B57" w:rsidRDefault="00156B57">
                  <w:pPr>
                    <w:jc w:val="center"/>
                    <w:rPr>
                      <w:rFonts w:ascii="Calibri" w:eastAsia="新細明體" w:hAnsi="Calibri" w:cs="新細明體"/>
                      <w:i w:val="0"/>
                      <w:sz w:val="24"/>
                      <w:szCs w:val="24"/>
                    </w:rPr>
                  </w:pPr>
                  <w:r w:rsidRPr="00156B57">
                    <w:rPr>
                      <w:i w:val="0"/>
                      <w:color w:val="000000"/>
                    </w:rPr>
                    <w:t>33.00 Euros</w:t>
                  </w:r>
                </w:p>
              </w:tc>
            </w:tr>
            <w:tr w:rsidR="00156B57" w:rsidRPr="00156B57">
              <w:trPr>
                <w:trHeight w:val="315"/>
                <w:jc w:val="center"/>
              </w:trPr>
              <w:tc>
                <w:tcPr>
                  <w:tcW w:w="3344" w:type="dxa"/>
                  <w:noWrap/>
                  <w:tcMar>
                    <w:top w:w="0" w:type="dxa"/>
                    <w:left w:w="28" w:type="dxa"/>
                    <w:bottom w:w="0" w:type="dxa"/>
                    <w:right w:w="28" w:type="dxa"/>
                  </w:tcMar>
                  <w:vAlign w:val="center"/>
                  <w:hideMark/>
                </w:tcPr>
                <w:p w:rsidR="00156B57" w:rsidRPr="00156B57" w:rsidRDefault="00156B57">
                  <w:pPr>
                    <w:rPr>
                      <w:i w:val="0"/>
                      <w:sz w:val="22"/>
                      <w:szCs w:val="22"/>
                    </w:rPr>
                  </w:pPr>
                </w:p>
              </w:tc>
              <w:tc>
                <w:tcPr>
                  <w:tcW w:w="2208" w:type="dxa"/>
                  <w:noWrap/>
                  <w:tcMar>
                    <w:top w:w="0" w:type="dxa"/>
                    <w:left w:w="28" w:type="dxa"/>
                    <w:bottom w:w="0" w:type="dxa"/>
                    <w:right w:w="28" w:type="dxa"/>
                  </w:tcMar>
                  <w:vAlign w:val="center"/>
                  <w:hideMark/>
                </w:tcPr>
                <w:p w:rsidR="00156B57" w:rsidRPr="00156B57" w:rsidRDefault="00156B57">
                  <w:pPr>
                    <w:rPr>
                      <w:i w:val="0"/>
                      <w:sz w:val="22"/>
                      <w:szCs w:val="22"/>
                    </w:rPr>
                  </w:pPr>
                </w:p>
              </w:tc>
              <w:tc>
                <w:tcPr>
                  <w:tcW w:w="3685" w:type="dxa"/>
                  <w:noWrap/>
                  <w:tcMar>
                    <w:top w:w="0" w:type="dxa"/>
                    <w:left w:w="28" w:type="dxa"/>
                    <w:bottom w:w="0" w:type="dxa"/>
                    <w:right w:w="28" w:type="dxa"/>
                  </w:tcMar>
                  <w:vAlign w:val="center"/>
                  <w:hideMark/>
                </w:tcPr>
                <w:p w:rsidR="00156B57" w:rsidRPr="00156B57" w:rsidRDefault="00156B57">
                  <w:pPr>
                    <w:rPr>
                      <w:i w:val="0"/>
                      <w:sz w:val="22"/>
                      <w:szCs w:val="22"/>
                    </w:rPr>
                  </w:pPr>
                </w:p>
              </w:tc>
            </w:tr>
            <w:tr w:rsidR="00156B57" w:rsidRPr="00156B57">
              <w:trPr>
                <w:trHeight w:val="315"/>
                <w:jc w:val="center"/>
              </w:trPr>
              <w:tc>
                <w:tcPr>
                  <w:tcW w:w="3344" w:type="dxa"/>
                  <w:noWrap/>
                  <w:tcMar>
                    <w:top w:w="0" w:type="dxa"/>
                    <w:left w:w="28" w:type="dxa"/>
                    <w:bottom w:w="0" w:type="dxa"/>
                    <w:right w:w="28" w:type="dxa"/>
                  </w:tcMar>
                  <w:vAlign w:val="center"/>
                  <w:hideMark/>
                </w:tcPr>
                <w:p w:rsidR="00156B57" w:rsidRPr="00156B57" w:rsidRDefault="00156B57">
                  <w:pPr>
                    <w:rPr>
                      <w:rFonts w:ascii="Calibri" w:eastAsia="新細明體" w:hAnsi="Calibri" w:cs="新細明體"/>
                      <w:i w:val="0"/>
                      <w:sz w:val="24"/>
                      <w:szCs w:val="24"/>
                    </w:rPr>
                  </w:pPr>
                  <w:proofErr w:type="spellStart"/>
                  <w:r w:rsidRPr="00156B57">
                    <w:rPr>
                      <w:b/>
                      <w:bCs/>
                      <w:i w:val="0"/>
                      <w:color w:val="000000"/>
                    </w:rPr>
                    <w:t>IMPERIALE</w:t>
                  </w:r>
                  <w:proofErr w:type="spellEnd"/>
                </w:p>
              </w:tc>
              <w:tc>
                <w:tcPr>
                  <w:tcW w:w="2208" w:type="dxa"/>
                  <w:noWrap/>
                  <w:tcMar>
                    <w:top w:w="0" w:type="dxa"/>
                    <w:left w:w="28" w:type="dxa"/>
                    <w:bottom w:w="0" w:type="dxa"/>
                    <w:right w:w="28" w:type="dxa"/>
                  </w:tcMar>
                  <w:vAlign w:val="center"/>
                  <w:hideMark/>
                </w:tcPr>
                <w:p w:rsidR="00156B57" w:rsidRPr="00156B57" w:rsidRDefault="00156B57">
                  <w:pPr>
                    <w:rPr>
                      <w:i w:val="0"/>
                      <w:sz w:val="22"/>
                      <w:szCs w:val="22"/>
                    </w:rPr>
                  </w:pPr>
                </w:p>
              </w:tc>
              <w:tc>
                <w:tcPr>
                  <w:tcW w:w="3685" w:type="dxa"/>
                  <w:noWrap/>
                  <w:tcMar>
                    <w:top w:w="0" w:type="dxa"/>
                    <w:left w:w="28" w:type="dxa"/>
                    <w:bottom w:w="0" w:type="dxa"/>
                    <w:right w:w="28" w:type="dxa"/>
                  </w:tcMar>
                  <w:vAlign w:val="center"/>
                  <w:hideMark/>
                </w:tcPr>
                <w:p w:rsidR="00156B57" w:rsidRPr="00156B57" w:rsidRDefault="00156B57">
                  <w:pPr>
                    <w:rPr>
                      <w:i w:val="0"/>
                      <w:sz w:val="22"/>
                      <w:szCs w:val="22"/>
                    </w:rPr>
                  </w:pPr>
                </w:p>
              </w:tc>
            </w:tr>
            <w:tr w:rsidR="00156B57" w:rsidRPr="00156B57">
              <w:trPr>
                <w:trHeight w:val="315"/>
                <w:jc w:val="center"/>
              </w:trPr>
              <w:tc>
                <w:tcPr>
                  <w:tcW w:w="3344" w:type="dxa"/>
                  <w:tcBorders>
                    <w:top w:val="single" w:sz="8" w:space="0" w:color="auto"/>
                    <w:left w:val="single" w:sz="8" w:space="0" w:color="auto"/>
                    <w:bottom w:val="single" w:sz="8" w:space="0" w:color="auto"/>
                    <w:right w:val="single" w:sz="8" w:space="0" w:color="auto"/>
                  </w:tcBorders>
                  <w:noWrap/>
                  <w:tcMar>
                    <w:top w:w="0" w:type="dxa"/>
                    <w:left w:w="28" w:type="dxa"/>
                    <w:bottom w:w="0" w:type="dxa"/>
                    <w:right w:w="28" w:type="dxa"/>
                  </w:tcMar>
                  <w:vAlign w:val="center"/>
                  <w:hideMark/>
                </w:tcPr>
                <w:p w:rsidR="00156B57" w:rsidRPr="00156B57" w:rsidRDefault="00156B57">
                  <w:pPr>
                    <w:rPr>
                      <w:rFonts w:ascii="Calibri" w:eastAsia="新細明體" w:hAnsi="Calibri" w:cs="新細明體"/>
                      <w:i w:val="0"/>
                      <w:sz w:val="24"/>
                      <w:szCs w:val="24"/>
                    </w:rPr>
                  </w:pPr>
                  <w:r w:rsidRPr="00156B57">
                    <w:rPr>
                      <w:i w:val="0"/>
                      <w:color w:val="000000"/>
                    </w:rPr>
                    <w:t>Wooden case of 1</w:t>
                  </w:r>
                </w:p>
              </w:tc>
              <w:tc>
                <w:tcPr>
                  <w:tcW w:w="2208" w:type="dxa"/>
                  <w:tcBorders>
                    <w:top w:val="single" w:sz="8" w:space="0" w:color="auto"/>
                    <w:left w:val="nil"/>
                    <w:bottom w:val="single" w:sz="8" w:space="0" w:color="auto"/>
                    <w:right w:val="single" w:sz="8" w:space="0" w:color="auto"/>
                  </w:tcBorders>
                  <w:noWrap/>
                  <w:tcMar>
                    <w:top w:w="0" w:type="dxa"/>
                    <w:left w:w="28" w:type="dxa"/>
                    <w:bottom w:w="0" w:type="dxa"/>
                    <w:right w:w="28" w:type="dxa"/>
                  </w:tcMar>
                  <w:vAlign w:val="center"/>
                  <w:hideMark/>
                </w:tcPr>
                <w:p w:rsidR="00156B57" w:rsidRPr="00156B57" w:rsidRDefault="00156B57">
                  <w:pPr>
                    <w:jc w:val="center"/>
                    <w:rPr>
                      <w:rFonts w:ascii="Calibri" w:eastAsia="新細明體" w:hAnsi="Calibri" w:cs="新細明體"/>
                      <w:i w:val="0"/>
                      <w:sz w:val="24"/>
                      <w:szCs w:val="24"/>
                    </w:rPr>
                  </w:pPr>
                  <w:r w:rsidRPr="00156B57">
                    <w:rPr>
                      <w:i w:val="0"/>
                      <w:color w:val="000000"/>
                    </w:rPr>
                    <w:t>1 x 6 l</w:t>
                  </w:r>
                </w:p>
              </w:tc>
              <w:tc>
                <w:tcPr>
                  <w:tcW w:w="3685" w:type="dxa"/>
                  <w:tcBorders>
                    <w:top w:val="single" w:sz="8" w:space="0" w:color="auto"/>
                    <w:left w:val="nil"/>
                    <w:bottom w:val="single" w:sz="8" w:space="0" w:color="auto"/>
                    <w:right w:val="single" w:sz="8" w:space="0" w:color="auto"/>
                  </w:tcBorders>
                  <w:noWrap/>
                  <w:tcMar>
                    <w:top w:w="0" w:type="dxa"/>
                    <w:left w:w="28" w:type="dxa"/>
                    <w:bottom w:w="0" w:type="dxa"/>
                    <w:right w:w="28" w:type="dxa"/>
                  </w:tcMar>
                  <w:vAlign w:val="center"/>
                  <w:hideMark/>
                </w:tcPr>
                <w:p w:rsidR="00156B57" w:rsidRPr="00156B57" w:rsidRDefault="00156B57">
                  <w:pPr>
                    <w:jc w:val="center"/>
                    <w:rPr>
                      <w:rFonts w:ascii="Calibri" w:eastAsia="新細明體" w:hAnsi="Calibri" w:cs="新細明體"/>
                      <w:i w:val="0"/>
                      <w:sz w:val="24"/>
                      <w:szCs w:val="24"/>
                    </w:rPr>
                  </w:pPr>
                  <w:r w:rsidRPr="00156B57">
                    <w:rPr>
                      <w:i w:val="0"/>
                      <w:color w:val="000000"/>
                    </w:rPr>
                    <w:t>44.00 Euros</w:t>
                  </w:r>
                </w:p>
              </w:tc>
            </w:tr>
            <w:tr w:rsidR="00156B57" w:rsidRPr="00156B57">
              <w:trPr>
                <w:trHeight w:val="315"/>
                <w:jc w:val="center"/>
              </w:trPr>
              <w:tc>
                <w:tcPr>
                  <w:tcW w:w="3344" w:type="dxa"/>
                  <w:noWrap/>
                  <w:tcMar>
                    <w:top w:w="0" w:type="dxa"/>
                    <w:left w:w="28" w:type="dxa"/>
                    <w:bottom w:w="0" w:type="dxa"/>
                    <w:right w:w="28" w:type="dxa"/>
                  </w:tcMar>
                  <w:vAlign w:val="center"/>
                  <w:hideMark/>
                </w:tcPr>
                <w:p w:rsidR="00156B57" w:rsidRPr="00156B57" w:rsidRDefault="00156B57">
                  <w:pPr>
                    <w:rPr>
                      <w:i w:val="0"/>
                      <w:sz w:val="22"/>
                      <w:szCs w:val="22"/>
                    </w:rPr>
                  </w:pPr>
                </w:p>
              </w:tc>
              <w:tc>
                <w:tcPr>
                  <w:tcW w:w="2208" w:type="dxa"/>
                  <w:noWrap/>
                  <w:tcMar>
                    <w:top w:w="0" w:type="dxa"/>
                    <w:left w:w="28" w:type="dxa"/>
                    <w:bottom w:w="0" w:type="dxa"/>
                    <w:right w:w="28" w:type="dxa"/>
                  </w:tcMar>
                  <w:vAlign w:val="center"/>
                  <w:hideMark/>
                </w:tcPr>
                <w:p w:rsidR="00156B57" w:rsidRPr="00156B57" w:rsidRDefault="00156B57">
                  <w:pPr>
                    <w:rPr>
                      <w:i w:val="0"/>
                      <w:sz w:val="22"/>
                      <w:szCs w:val="22"/>
                    </w:rPr>
                  </w:pPr>
                </w:p>
              </w:tc>
              <w:tc>
                <w:tcPr>
                  <w:tcW w:w="3685" w:type="dxa"/>
                  <w:noWrap/>
                  <w:tcMar>
                    <w:top w:w="0" w:type="dxa"/>
                    <w:left w:w="28" w:type="dxa"/>
                    <w:bottom w:w="0" w:type="dxa"/>
                    <w:right w:w="28" w:type="dxa"/>
                  </w:tcMar>
                  <w:vAlign w:val="center"/>
                  <w:hideMark/>
                </w:tcPr>
                <w:p w:rsidR="00156B57" w:rsidRPr="00156B57" w:rsidRDefault="00156B57">
                  <w:pPr>
                    <w:rPr>
                      <w:i w:val="0"/>
                      <w:sz w:val="22"/>
                      <w:szCs w:val="22"/>
                    </w:rPr>
                  </w:pPr>
                </w:p>
              </w:tc>
            </w:tr>
            <w:tr w:rsidR="00156B57" w:rsidRPr="00156B57">
              <w:trPr>
                <w:trHeight w:val="315"/>
                <w:jc w:val="center"/>
              </w:trPr>
              <w:tc>
                <w:tcPr>
                  <w:tcW w:w="3344" w:type="dxa"/>
                  <w:noWrap/>
                  <w:tcMar>
                    <w:top w:w="0" w:type="dxa"/>
                    <w:left w:w="28" w:type="dxa"/>
                    <w:bottom w:w="0" w:type="dxa"/>
                    <w:right w:w="28" w:type="dxa"/>
                  </w:tcMar>
                  <w:vAlign w:val="center"/>
                  <w:hideMark/>
                </w:tcPr>
                <w:p w:rsidR="00156B57" w:rsidRPr="00156B57" w:rsidRDefault="00156B57">
                  <w:pPr>
                    <w:rPr>
                      <w:rFonts w:ascii="Calibri" w:eastAsia="新細明體" w:hAnsi="Calibri" w:cs="新細明體"/>
                      <w:i w:val="0"/>
                      <w:sz w:val="24"/>
                      <w:szCs w:val="24"/>
                    </w:rPr>
                  </w:pPr>
                  <w:proofErr w:type="spellStart"/>
                  <w:r w:rsidRPr="00156B57">
                    <w:rPr>
                      <w:b/>
                      <w:bCs/>
                      <w:i w:val="0"/>
                      <w:color w:val="000000"/>
                    </w:rPr>
                    <w:t>SALMANAZAR</w:t>
                  </w:r>
                  <w:proofErr w:type="spellEnd"/>
                </w:p>
              </w:tc>
              <w:tc>
                <w:tcPr>
                  <w:tcW w:w="2208" w:type="dxa"/>
                  <w:noWrap/>
                  <w:tcMar>
                    <w:top w:w="0" w:type="dxa"/>
                    <w:left w:w="28" w:type="dxa"/>
                    <w:bottom w:w="0" w:type="dxa"/>
                    <w:right w:w="28" w:type="dxa"/>
                  </w:tcMar>
                  <w:vAlign w:val="center"/>
                  <w:hideMark/>
                </w:tcPr>
                <w:p w:rsidR="00156B57" w:rsidRPr="00156B57" w:rsidRDefault="00156B57">
                  <w:pPr>
                    <w:rPr>
                      <w:i w:val="0"/>
                      <w:sz w:val="22"/>
                      <w:szCs w:val="22"/>
                    </w:rPr>
                  </w:pPr>
                </w:p>
              </w:tc>
              <w:tc>
                <w:tcPr>
                  <w:tcW w:w="3685" w:type="dxa"/>
                  <w:noWrap/>
                  <w:tcMar>
                    <w:top w:w="0" w:type="dxa"/>
                    <w:left w:w="28" w:type="dxa"/>
                    <w:bottom w:w="0" w:type="dxa"/>
                    <w:right w:w="28" w:type="dxa"/>
                  </w:tcMar>
                  <w:vAlign w:val="center"/>
                  <w:hideMark/>
                </w:tcPr>
                <w:p w:rsidR="00156B57" w:rsidRPr="00156B57" w:rsidRDefault="00156B57">
                  <w:pPr>
                    <w:rPr>
                      <w:i w:val="0"/>
                      <w:sz w:val="22"/>
                      <w:szCs w:val="22"/>
                    </w:rPr>
                  </w:pPr>
                </w:p>
              </w:tc>
            </w:tr>
            <w:tr w:rsidR="00156B57" w:rsidRPr="00156B57">
              <w:trPr>
                <w:trHeight w:val="315"/>
                <w:jc w:val="center"/>
              </w:trPr>
              <w:tc>
                <w:tcPr>
                  <w:tcW w:w="3344" w:type="dxa"/>
                  <w:tcBorders>
                    <w:top w:val="single" w:sz="8" w:space="0" w:color="auto"/>
                    <w:left w:val="single" w:sz="8" w:space="0" w:color="auto"/>
                    <w:bottom w:val="single" w:sz="8" w:space="0" w:color="auto"/>
                    <w:right w:val="single" w:sz="8" w:space="0" w:color="auto"/>
                  </w:tcBorders>
                  <w:noWrap/>
                  <w:tcMar>
                    <w:top w:w="0" w:type="dxa"/>
                    <w:left w:w="28" w:type="dxa"/>
                    <w:bottom w:w="0" w:type="dxa"/>
                    <w:right w:w="28" w:type="dxa"/>
                  </w:tcMar>
                  <w:vAlign w:val="center"/>
                  <w:hideMark/>
                </w:tcPr>
                <w:p w:rsidR="00156B57" w:rsidRPr="00156B57" w:rsidRDefault="00156B57">
                  <w:pPr>
                    <w:rPr>
                      <w:rFonts w:ascii="Calibri" w:eastAsia="新細明體" w:hAnsi="Calibri" w:cs="新細明體"/>
                      <w:i w:val="0"/>
                      <w:sz w:val="24"/>
                      <w:szCs w:val="24"/>
                    </w:rPr>
                  </w:pPr>
                  <w:r w:rsidRPr="00156B57">
                    <w:rPr>
                      <w:i w:val="0"/>
                      <w:color w:val="000000"/>
                    </w:rPr>
                    <w:t>Wooden case of 1</w:t>
                  </w:r>
                </w:p>
              </w:tc>
              <w:tc>
                <w:tcPr>
                  <w:tcW w:w="2208" w:type="dxa"/>
                  <w:tcBorders>
                    <w:top w:val="single" w:sz="8" w:space="0" w:color="auto"/>
                    <w:left w:val="nil"/>
                    <w:bottom w:val="single" w:sz="8" w:space="0" w:color="auto"/>
                    <w:right w:val="single" w:sz="8" w:space="0" w:color="auto"/>
                  </w:tcBorders>
                  <w:noWrap/>
                  <w:tcMar>
                    <w:top w:w="0" w:type="dxa"/>
                    <w:left w:w="28" w:type="dxa"/>
                    <w:bottom w:w="0" w:type="dxa"/>
                    <w:right w:w="28" w:type="dxa"/>
                  </w:tcMar>
                  <w:vAlign w:val="center"/>
                  <w:hideMark/>
                </w:tcPr>
                <w:p w:rsidR="00156B57" w:rsidRPr="00156B57" w:rsidRDefault="00156B57">
                  <w:pPr>
                    <w:jc w:val="center"/>
                    <w:rPr>
                      <w:rFonts w:ascii="Calibri" w:eastAsia="新細明體" w:hAnsi="Calibri" w:cs="新細明體"/>
                      <w:i w:val="0"/>
                      <w:sz w:val="24"/>
                      <w:szCs w:val="24"/>
                    </w:rPr>
                  </w:pPr>
                  <w:r w:rsidRPr="00156B57">
                    <w:rPr>
                      <w:i w:val="0"/>
                      <w:color w:val="000000"/>
                    </w:rPr>
                    <w:t>1 x 9 l</w:t>
                  </w:r>
                </w:p>
              </w:tc>
              <w:tc>
                <w:tcPr>
                  <w:tcW w:w="3685" w:type="dxa"/>
                  <w:tcBorders>
                    <w:top w:val="single" w:sz="8" w:space="0" w:color="auto"/>
                    <w:left w:val="nil"/>
                    <w:bottom w:val="single" w:sz="8" w:space="0" w:color="auto"/>
                    <w:right w:val="single" w:sz="8" w:space="0" w:color="auto"/>
                  </w:tcBorders>
                  <w:noWrap/>
                  <w:tcMar>
                    <w:top w:w="0" w:type="dxa"/>
                    <w:left w:w="28" w:type="dxa"/>
                    <w:bottom w:w="0" w:type="dxa"/>
                    <w:right w:w="28" w:type="dxa"/>
                  </w:tcMar>
                  <w:vAlign w:val="center"/>
                  <w:hideMark/>
                </w:tcPr>
                <w:p w:rsidR="00156B57" w:rsidRPr="00156B57" w:rsidRDefault="00156B57">
                  <w:pPr>
                    <w:jc w:val="center"/>
                    <w:rPr>
                      <w:rFonts w:ascii="Calibri" w:eastAsia="新細明體" w:hAnsi="Calibri" w:cs="新細明體"/>
                      <w:i w:val="0"/>
                      <w:sz w:val="24"/>
                      <w:szCs w:val="24"/>
                    </w:rPr>
                  </w:pPr>
                  <w:r w:rsidRPr="00156B57">
                    <w:rPr>
                      <w:i w:val="0"/>
                      <w:color w:val="000000"/>
                    </w:rPr>
                    <w:t>83.00 Euros</w:t>
                  </w:r>
                </w:p>
              </w:tc>
            </w:tr>
            <w:tr w:rsidR="00156B57" w:rsidRPr="00156B57">
              <w:trPr>
                <w:trHeight w:val="315"/>
                <w:jc w:val="center"/>
              </w:trPr>
              <w:tc>
                <w:tcPr>
                  <w:tcW w:w="3344" w:type="dxa"/>
                  <w:noWrap/>
                  <w:tcMar>
                    <w:top w:w="0" w:type="dxa"/>
                    <w:left w:w="28" w:type="dxa"/>
                    <w:bottom w:w="0" w:type="dxa"/>
                    <w:right w:w="28" w:type="dxa"/>
                  </w:tcMar>
                  <w:vAlign w:val="center"/>
                  <w:hideMark/>
                </w:tcPr>
                <w:p w:rsidR="00156B57" w:rsidRPr="00156B57" w:rsidRDefault="00156B57">
                  <w:pPr>
                    <w:rPr>
                      <w:i w:val="0"/>
                      <w:sz w:val="22"/>
                      <w:szCs w:val="22"/>
                    </w:rPr>
                  </w:pPr>
                </w:p>
              </w:tc>
              <w:tc>
                <w:tcPr>
                  <w:tcW w:w="2208" w:type="dxa"/>
                  <w:noWrap/>
                  <w:tcMar>
                    <w:top w:w="0" w:type="dxa"/>
                    <w:left w:w="28" w:type="dxa"/>
                    <w:bottom w:w="0" w:type="dxa"/>
                    <w:right w:w="28" w:type="dxa"/>
                  </w:tcMar>
                  <w:vAlign w:val="center"/>
                  <w:hideMark/>
                </w:tcPr>
                <w:p w:rsidR="00156B57" w:rsidRPr="00156B57" w:rsidRDefault="00156B57">
                  <w:pPr>
                    <w:rPr>
                      <w:i w:val="0"/>
                      <w:sz w:val="22"/>
                      <w:szCs w:val="22"/>
                    </w:rPr>
                  </w:pPr>
                </w:p>
              </w:tc>
              <w:tc>
                <w:tcPr>
                  <w:tcW w:w="3685" w:type="dxa"/>
                  <w:noWrap/>
                  <w:tcMar>
                    <w:top w:w="0" w:type="dxa"/>
                    <w:left w:w="28" w:type="dxa"/>
                    <w:bottom w:w="0" w:type="dxa"/>
                    <w:right w:w="28" w:type="dxa"/>
                  </w:tcMar>
                  <w:vAlign w:val="center"/>
                  <w:hideMark/>
                </w:tcPr>
                <w:p w:rsidR="00156B57" w:rsidRPr="00156B57" w:rsidRDefault="00156B57">
                  <w:pPr>
                    <w:rPr>
                      <w:i w:val="0"/>
                      <w:sz w:val="22"/>
                      <w:szCs w:val="22"/>
                    </w:rPr>
                  </w:pPr>
                </w:p>
              </w:tc>
            </w:tr>
            <w:tr w:rsidR="00156B57" w:rsidRPr="00156B57">
              <w:trPr>
                <w:trHeight w:val="315"/>
                <w:jc w:val="center"/>
              </w:trPr>
              <w:tc>
                <w:tcPr>
                  <w:tcW w:w="3344" w:type="dxa"/>
                  <w:noWrap/>
                  <w:tcMar>
                    <w:top w:w="0" w:type="dxa"/>
                    <w:left w:w="28" w:type="dxa"/>
                    <w:bottom w:w="0" w:type="dxa"/>
                    <w:right w:w="28" w:type="dxa"/>
                  </w:tcMar>
                  <w:vAlign w:val="center"/>
                  <w:hideMark/>
                </w:tcPr>
                <w:p w:rsidR="00156B57" w:rsidRPr="00156B57" w:rsidRDefault="00156B57">
                  <w:pPr>
                    <w:rPr>
                      <w:rFonts w:ascii="Calibri" w:eastAsia="新細明體" w:hAnsi="Calibri" w:cs="新細明體"/>
                      <w:i w:val="0"/>
                      <w:sz w:val="24"/>
                      <w:szCs w:val="24"/>
                    </w:rPr>
                  </w:pPr>
                  <w:r w:rsidRPr="00156B57">
                    <w:rPr>
                      <w:b/>
                      <w:bCs/>
                      <w:i w:val="0"/>
                      <w:color w:val="000000"/>
                    </w:rPr>
                    <w:t>BALTHAZAR</w:t>
                  </w:r>
                </w:p>
              </w:tc>
              <w:tc>
                <w:tcPr>
                  <w:tcW w:w="2208" w:type="dxa"/>
                  <w:noWrap/>
                  <w:tcMar>
                    <w:top w:w="0" w:type="dxa"/>
                    <w:left w:w="28" w:type="dxa"/>
                    <w:bottom w:w="0" w:type="dxa"/>
                    <w:right w:w="28" w:type="dxa"/>
                  </w:tcMar>
                  <w:vAlign w:val="center"/>
                  <w:hideMark/>
                </w:tcPr>
                <w:p w:rsidR="00156B57" w:rsidRPr="00156B57" w:rsidRDefault="00156B57">
                  <w:pPr>
                    <w:rPr>
                      <w:i w:val="0"/>
                      <w:sz w:val="22"/>
                      <w:szCs w:val="22"/>
                    </w:rPr>
                  </w:pPr>
                </w:p>
              </w:tc>
              <w:tc>
                <w:tcPr>
                  <w:tcW w:w="3685" w:type="dxa"/>
                  <w:noWrap/>
                  <w:tcMar>
                    <w:top w:w="0" w:type="dxa"/>
                    <w:left w:w="28" w:type="dxa"/>
                    <w:bottom w:w="0" w:type="dxa"/>
                    <w:right w:w="28" w:type="dxa"/>
                  </w:tcMar>
                  <w:vAlign w:val="center"/>
                  <w:hideMark/>
                </w:tcPr>
                <w:p w:rsidR="00156B57" w:rsidRPr="00156B57" w:rsidRDefault="00156B57">
                  <w:pPr>
                    <w:rPr>
                      <w:i w:val="0"/>
                      <w:sz w:val="22"/>
                      <w:szCs w:val="22"/>
                    </w:rPr>
                  </w:pPr>
                </w:p>
              </w:tc>
            </w:tr>
            <w:tr w:rsidR="00156B57" w:rsidRPr="00156B57">
              <w:trPr>
                <w:trHeight w:val="315"/>
                <w:jc w:val="center"/>
              </w:trPr>
              <w:tc>
                <w:tcPr>
                  <w:tcW w:w="3344" w:type="dxa"/>
                  <w:tcBorders>
                    <w:top w:val="single" w:sz="8" w:space="0" w:color="auto"/>
                    <w:left w:val="single" w:sz="8" w:space="0" w:color="auto"/>
                    <w:bottom w:val="single" w:sz="8" w:space="0" w:color="auto"/>
                    <w:right w:val="single" w:sz="8" w:space="0" w:color="auto"/>
                  </w:tcBorders>
                  <w:noWrap/>
                  <w:tcMar>
                    <w:top w:w="0" w:type="dxa"/>
                    <w:left w:w="28" w:type="dxa"/>
                    <w:bottom w:w="0" w:type="dxa"/>
                    <w:right w:w="28" w:type="dxa"/>
                  </w:tcMar>
                  <w:vAlign w:val="center"/>
                  <w:hideMark/>
                </w:tcPr>
                <w:p w:rsidR="00156B57" w:rsidRPr="00156B57" w:rsidRDefault="00156B57">
                  <w:pPr>
                    <w:rPr>
                      <w:rFonts w:ascii="Calibri" w:eastAsia="新細明體" w:hAnsi="Calibri" w:cs="新細明體"/>
                      <w:i w:val="0"/>
                      <w:sz w:val="24"/>
                      <w:szCs w:val="24"/>
                    </w:rPr>
                  </w:pPr>
                  <w:r w:rsidRPr="00156B57">
                    <w:rPr>
                      <w:i w:val="0"/>
                      <w:color w:val="000000"/>
                    </w:rPr>
                    <w:t>Wooden case of 1</w:t>
                  </w:r>
                </w:p>
              </w:tc>
              <w:tc>
                <w:tcPr>
                  <w:tcW w:w="2208" w:type="dxa"/>
                  <w:tcBorders>
                    <w:top w:val="single" w:sz="8" w:space="0" w:color="auto"/>
                    <w:left w:val="nil"/>
                    <w:bottom w:val="single" w:sz="8" w:space="0" w:color="auto"/>
                    <w:right w:val="single" w:sz="8" w:space="0" w:color="auto"/>
                  </w:tcBorders>
                  <w:noWrap/>
                  <w:tcMar>
                    <w:top w:w="0" w:type="dxa"/>
                    <w:left w:w="28" w:type="dxa"/>
                    <w:bottom w:w="0" w:type="dxa"/>
                    <w:right w:w="28" w:type="dxa"/>
                  </w:tcMar>
                  <w:vAlign w:val="center"/>
                  <w:hideMark/>
                </w:tcPr>
                <w:p w:rsidR="00156B57" w:rsidRPr="00156B57" w:rsidRDefault="00156B57">
                  <w:pPr>
                    <w:jc w:val="center"/>
                    <w:rPr>
                      <w:rFonts w:ascii="Calibri" w:eastAsia="新細明體" w:hAnsi="Calibri" w:cs="新細明體"/>
                      <w:i w:val="0"/>
                      <w:sz w:val="24"/>
                      <w:szCs w:val="24"/>
                    </w:rPr>
                  </w:pPr>
                  <w:r w:rsidRPr="00156B57">
                    <w:rPr>
                      <w:i w:val="0"/>
                      <w:color w:val="000000"/>
                    </w:rPr>
                    <w:t>1 x 12 l</w:t>
                  </w:r>
                </w:p>
              </w:tc>
              <w:tc>
                <w:tcPr>
                  <w:tcW w:w="3685" w:type="dxa"/>
                  <w:tcBorders>
                    <w:top w:val="single" w:sz="8" w:space="0" w:color="auto"/>
                    <w:left w:val="nil"/>
                    <w:bottom w:val="single" w:sz="8" w:space="0" w:color="auto"/>
                    <w:right w:val="single" w:sz="8" w:space="0" w:color="auto"/>
                  </w:tcBorders>
                  <w:noWrap/>
                  <w:tcMar>
                    <w:top w:w="0" w:type="dxa"/>
                    <w:left w:w="28" w:type="dxa"/>
                    <w:bottom w:w="0" w:type="dxa"/>
                    <w:right w:w="28" w:type="dxa"/>
                  </w:tcMar>
                  <w:vAlign w:val="center"/>
                  <w:hideMark/>
                </w:tcPr>
                <w:p w:rsidR="00156B57" w:rsidRPr="00156B57" w:rsidRDefault="00156B57">
                  <w:pPr>
                    <w:jc w:val="center"/>
                    <w:rPr>
                      <w:rFonts w:ascii="Calibri" w:eastAsia="新細明體" w:hAnsi="Calibri" w:cs="新細明體"/>
                      <w:i w:val="0"/>
                      <w:sz w:val="24"/>
                      <w:szCs w:val="24"/>
                    </w:rPr>
                  </w:pPr>
                  <w:r w:rsidRPr="00156B57">
                    <w:rPr>
                      <w:i w:val="0"/>
                      <w:color w:val="000000"/>
                    </w:rPr>
                    <w:t>102.00 Euros</w:t>
                  </w:r>
                </w:p>
              </w:tc>
            </w:tr>
            <w:tr w:rsidR="00156B57" w:rsidRPr="00156B57">
              <w:trPr>
                <w:trHeight w:val="315"/>
                <w:jc w:val="center"/>
              </w:trPr>
              <w:tc>
                <w:tcPr>
                  <w:tcW w:w="3344" w:type="dxa"/>
                  <w:noWrap/>
                  <w:tcMar>
                    <w:top w:w="0" w:type="dxa"/>
                    <w:left w:w="28" w:type="dxa"/>
                    <w:bottom w:w="0" w:type="dxa"/>
                    <w:right w:w="28" w:type="dxa"/>
                  </w:tcMar>
                  <w:vAlign w:val="center"/>
                  <w:hideMark/>
                </w:tcPr>
                <w:p w:rsidR="00156B57" w:rsidRPr="00156B57" w:rsidRDefault="00156B57">
                  <w:pPr>
                    <w:rPr>
                      <w:i w:val="0"/>
                      <w:sz w:val="22"/>
                      <w:szCs w:val="22"/>
                    </w:rPr>
                  </w:pPr>
                </w:p>
              </w:tc>
              <w:tc>
                <w:tcPr>
                  <w:tcW w:w="2208" w:type="dxa"/>
                  <w:noWrap/>
                  <w:tcMar>
                    <w:top w:w="0" w:type="dxa"/>
                    <w:left w:w="28" w:type="dxa"/>
                    <w:bottom w:w="0" w:type="dxa"/>
                    <w:right w:w="28" w:type="dxa"/>
                  </w:tcMar>
                  <w:vAlign w:val="center"/>
                  <w:hideMark/>
                </w:tcPr>
                <w:p w:rsidR="00156B57" w:rsidRPr="00156B57" w:rsidRDefault="00156B57">
                  <w:pPr>
                    <w:rPr>
                      <w:i w:val="0"/>
                      <w:sz w:val="22"/>
                      <w:szCs w:val="22"/>
                    </w:rPr>
                  </w:pPr>
                </w:p>
              </w:tc>
              <w:tc>
                <w:tcPr>
                  <w:tcW w:w="3685" w:type="dxa"/>
                  <w:noWrap/>
                  <w:tcMar>
                    <w:top w:w="0" w:type="dxa"/>
                    <w:left w:w="28" w:type="dxa"/>
                    <w:bottom w:w="0" w:type="dxa"/>
                    <w:right w:w="28" w:type="dxa"/>
                  </w:tcMar>
                  <w:vAlign w:val="center"/>
                  <w:hideMark/>
                </w:tcPr>
                <w:p w:rsidR="00156B57" w:rsidRPr="00156B57" w:rsidRDefault="00156B57">
                  <w:pPr>
                    <w:rPr>
                      <w:i w:val="0"/>
                      <w:sz w:val="22"/>
                      <w:szCs w:val="22"/>
                    </w:rPr>
                  </w:pPr>
                </w:p>
              </w:tc>
            </w:tr>
            <w:tr w:rsidR="00156B57" w:rsidRPr="00156B57">
              <w:trPr>
                <w:trHeight w:val="315"/>
                <w:jc w:val="center"/>
              </w:trPr>
              <w:tc>
                <w:tcPr>
                  <w:tcW w:w="3344" w:type="dxa"/>
                  <w:noWrap/>
                  <w:tcMar>
                    <w:top w:w="0" w:type="dxa"/>
                    <w:left w:w="28" w:type="dxa"/>
                    <w:bottom w:w="0" w:type="dxa"/>
                    <w:right w:w="28" w:type="dxa"/>
                  </w:tcMar>
                  <w:vAlign w:val="center"/>
                  <w:hideMark/>
                </w:tcPr>
                <w:p w:rsidR="00156B57" w:rsidRPr="00156B57" w:rsidRDefault="00156B57">
                  <w:pPr>
                    <w:rPr>
                      <w:rFonts w:ascii="Calibri" w:eastAsia="新細明體" w:hAnsi="Calibri" w:cs="新細明體"/>
                      <w:i w:val="0"/>
                      <w:sz w:val="24"/>
                      <w:szCs w:val="24"/>
                    </w:rPr>
                  </w:pPr>
                  <w:proofErr w:type="spellStart"/>
                  <w:r w:rsidRPr="00156B57">
                    <w:rPr>
                      <w:b/>
                      <w:bCs/>
                      <w:i w:val="0"/>
                      <w:color w:val="000000"/>
                    </w:rPr>
                    <w:t>NABUCHODONOZOR</w:t>
                  </w:r>
                  <w:proofErr w:type="spellEnd"/>
                </w:p>
              </w:tc>
              <w:tc>
                <w:tcPr>
                  <w:tcW w:w="2208" w:type="dxa"/>
                  <w:noWrap/>
                  <w:tcMar>
                    <w:top w:w="0" w:type="dxa"/>
                    <w:left w:w="28" w:type="dxa"/>
                    <w:bottom w:w="0" w:type="dxa"/>
                    <w:right w:w="28" w:type="dxa"/>
                  </w:tcMar>
                  <w:vAlign w:val="center"/>
                  <w:hideMark/>
                </w:tcPr>
                <w:p w:rsidR="00156B57" w:rsidRPr="00156B57" w:rsidRDefault="00156B57">
                  <w:pPr>
                    <w:rPr>
                      <w:i w:val="0"/>
                      <w:sz w:val="22"/>
                      <w:szCs w:val="22"/>
                    </w:rPr>
                  </w:pPr>
                </w:p>
              </w:tc>
              <w:tc>
                <w:tcPr>
                  <w:tcW w:w="3685" w:type="dxa"/>
                  <w:noWrap/>
                  <w:tcMar>
                    <w:top w:w="0" w:type="dxa"/>
                    <w:left w:w="28" w:type="dxa"/>
                    <w:bottom w:w="0" w:type="dxa"/>
                    <w:right w:w="28" w:type="dxa"/>
                  </w:tcMar>
                  <w:vAlign w:val="center"/>
                  <w:hideMark/>
                </w:tcPr>
                <w:p w:rsidR="00156B57" w:rsidRPr="00156B57" w:rsidRDefault="00156B57">
                  <w:pPr>
                    <w:rPr>
                      <w:i w:val="0"/>
                      <w:sz w:val="22"/>
                      <w:szCs w:val="22"/>
                    </w:rPr>
                  </w:pPr>
                </w:p>
              </w:tc>
            </w:tr>
            <w:tr w:rsidR="00156B57" w:rsidRPr="00156B57">
              <w:trPr>
                <w:trHeight w:val="315"/>
                <w:jc w:val="center"/>
              </w:trPr>
              <w:tc>
                <w:tcPr>
                  <w:tcW w:w="3344" w:type="dxa"/>
                  <w:tcBorders>
                    <w:top w:val="single" w:sz="8" w:space="0" w:color="auto"/>
                    <w:left w:val="single" w:sz="8" w:space="0" w:color="auto"/>
                    <w:bottom w:val="single" w:sz="8" w:space="0" w:color="auto"/>
                    <w:right w:val="single" w:sz="8" w:space="0" w:color="auto"/>
                  </w:tcBorders>
                  <w:noWrap/>
                  <w:tcMar>
                    <w:top w:w="0" w:type="dxa"/>
                    <w:left w:w="28" w:type="dxa"/>
                    <w:bottom w:w="0" w:type="dxa"/>
                    <w:right w:w="28" w:type="dxa"/>
                  </w:tcMar>
                  <w:vAlign w:val="center"/>
                  <w:hideMark/>
                </w:tcPr>
                <w:p w:rsidR="00156B57" w:rsidRPr="00156B57" w:rsidRDefault="00156B57">
                  <w:pPr>
                    <w:rPr>
                      <w:rFonts w:ascii="Calibri" w:eastAsia="新細明體" w:hAnsi="Calibri" w:cs="新細明體"/>
                      <w:i w:val="0"/>
                      <w:sz w:val="24"/>
                      <w:szCs w:val="24"/>
                    </w:rPr>
                  </w:pPr>
                  <w:r w:rsidRPr="00156B57">
                    <w:rPr>
                      <w:i w:val="0"/>
                      <w:color w:val="000000"/>
                    </w:rPr>
                    <w:t>Wooden case of 1</w:t>
                  </w:r>
                </w:p>
              </w:tc>
              <w:tc>
                <w:tcPr>
                  <w:tcW w:w="2208" w:type="dxa"/>
                  <w:tcBorders>
                    <w:top w:val="single" w:sz="8" w:space="0" w:color="auto"/>
                    <w:left w:val="nil"/>
                    <w:bottom w:val="single" w:sz="8" w:space="0" w:color="auto"/>
                    <w:right w:val="single" w:sz="8" w:space="0" w:color="auto"/>
                  </w:tcBorders>
                  <w:noWrap/>
                  <w:tcMar>
                    <w:top w:w="0" w:type="dxa"/>
                    <w:left w:w="28" w:type="dxa"/>
                    <w:bottom w:w="0" w:type="dxa"/>
                    <w:right w:w="28" w:type="dxa"/>
                  </w:tcMar>
                  <w:vAlign w:val="center"/>
                  <w:hideMark/>
                </w:tcPr>
                <w:p w:rsidR="00156B57" w:rsidRPr="00156B57" w:rsidRDefault="00156B57">
                  <w:pPr>
                    <w:jc w:val="center"/>
                    <w:rPr>
                      <w:rFonts w:ascii="Calibri" w:eastAsia="新細明體" w:hAnsi="Calibri" w:cs="新細明體"/>
                      <w:i w:val="0"/>
                      <w:sz w:val="24"/>
                      <w:szCs w:val="24"/>
                    </w:rPr>
                  </w:pPr>
                  <w:r w:rsidRPr="00156B57">
                    <w:rPr>
                      <w:i w:val="0"/>
                      <w:color w:val="000000"/>
                    </w:rPr>
                    <w:t>1 x 15 l</w:t>
                  </w:r>
                </w:p>
              </w:tc>
              <w:tc>
                <w:tcPr>
                  <w:tcW w:w="3685" w:type="dxa"/>
                  <w:tcBorders>
                    <w:top w:val="single" w:sz="8" w:space="0" w:color="auto"/>
                    <w:left w:val="nil"/>
                    <w:bottom w:val="single" w:sz="8" w:space="0" w:color="auto"/>
                    <w:right w:val="single" w:sz="8" w:space="0" w:color="auto"/>
                  </w:tcBorders>
                  <w:noWrap/>
                  <w:tcMar>
                    <w:top w:w="0" w:type="dxa"/>
                    <w:left w:w="28" w:type="dxa"/>
                    <w:bottom w:w="0" w:type="dxa"/>
                    <w:right w:w="28" w:type="dxa"/>
                  </w:tcMar>
                  <w:vAlign w:val="center"/>
                  <w:hideMark/>
                </w:tcPr>
                <w:p w:rsidR="00156B57" w:rsidRPr="00156B57" w:rsidRDefault="00156B57">
                  <w:pPr>
                    <w:jc w:val="center"/>
                    <w:rPr>
                      <w:rFonts w:ascii="Calibri" w:eastAsia="新細明體" w:hAnsi="Calibri" w:cs="新細明體"/>
                      <w:i w:val="0"/>
                      <w:sz w:val="24"/>
                      <w:szCs w:val="24"/>
                    </w:rPr>
                  </w:pPr>
                  <w:r w:rsidRPr="00156B57">
                    <w:rPr>
                      <w:i w:val="0"/>
                      <w:color w:val="000000"/>
                    </w:rPr>
                    <w:t>133.00 Euros</w:t>
                  </w:r>
                </w:p>
              </w:tc>
            </w:tr>
            <w:tr w:rsidR="00156B57" w:rsidRPr="00156B57">
              <w:trPr>
                <w:trHeight w:val="315"/>
                <w:jc w:val="center"/>
              </w:trPr>
              <w:tc>
                <w:tcPr>
                  <w:tcW w:w="3344" w:type="dxa"/>
                  <w:noWrap/>
                  <w:tcMar>
                    <w:top w:w="0" w:type="dxa"/>
                    <w:left w:w="28" w:type="dxa"/>
                    <w:bottom w:w="0" w:type="dxa"/>
                    <w:right w:w="28" w:type="dxa"/>
                  </w:tcMar>
                  <w:vAlign w:val="center"/>
                  <w:hideMark/>
                </w:tcPr>
                <w:p w:rsidR="00156B57" w:rsidRPr="00156B57" w:rsidRDefault="00156B57">
                  <w:pPr>
                    <w:rPr>
                      <w:i w:val="0"/>
                      <w:sz w:val="22"/>
                      <w:szCs w:val="22"/>
                    </w:rPr>
                  </w:pPr>
                </w:p>
              </w:tc>
              <w:tc>
                <w:tcPr>
                  <w:tcW w:w="2208" w:type="dxa"/>
                  <w:noWrap/>
                  <w:tcMar>
                    <w:top w:w="0" w:type="dxa"/>
                    <w:left w:w="28" w:type="dxa"/>
                    <w:bottom w:w="0" w:type="dxa"/>
                    <w:right w:w="28" w:type="dxa"/>
                  </w:tcMar>
                  <w:vAlign w:val="center"/>
                  <w:hideMark/>
                </w:tcPr>
                <w:p w:rsidR="00156B57" w:rsidRPr="00156B57" w:rsidRDefault="00156B57">
                  <w:pPr>
                    <w:rPr>
                      <w:i w:val="0"/>
                      <w:sz w:val="22"/>
                      <w:szCs w:val="22"/>
                    </w:rPr>
                  </w:pPr>
                </w:p>
              </w:tc>
              <w:tc>
                <w:tcPr>
                  <w:tcW w:w="3685" w:type="dxa"/>
                  <w:noWrap/>
                  <w:tcMar>
                    <w:top w:w="0" w:type="dxa"/>
                    <w:left w:w="28" w:type="dxa"/>
                    <w:bottom w:w="0" w:type="dxa"/>
                    <w:right w:w="28" w:type="dxa"/>
                  </w:tcMar>
                  <w:vAlign w:val="center"/>
                  <w:hideMark/>
                </w:tcPr>
                <w:p w:rsidR="00156B57" w:rsidRPr="00156B57" w:rsidRDefault="00156B57">
                  <w:pPr>
                    <w:rPr>
                      <w:i w:val="0"/>
                      <w:sz w:val="22"/>
                      <w:szCs w:val="22"/>
                    </w:rPr>
                  </w:pPr>
                </w:p>
              </w:tc>
            </w:tr>
            <w:tr w:rsidR="00156B57" w:rsidRPr="00156B57">
              <w:trPr>
                <w:trHeight w:val="315"/>
                <w:jc w:val="center"/>
              </w:trPr>
              <w:tc>
                <w:tcPr>
                  <w:tcW w:w="3344" w:type="dxa"/>
                  <w:noWrap/>
                  <w:tcMar>
                    <w:top w:w="0" w:type="dxa"/>
                    <w:left w:w="28" w:type="dxa"/>
                    <w:bottom w:w="0" w:type="dxa"/>
                    <w:right w:w="28" w:type="dxa"/>
                  </w:tcMar>
                  <w:vAlign w:val="center"/>
                  <w:hideMark/>
                </w:tcPr>
                <w:p w:rsidR="00156B57" w:rsidRPr="00156B57" w:rsidRDefault="00156B57">
                  <w:pPr>
                    <w:rPr>
                      <w:rFonts w:ascii="Calibri" w:eastAsia="新細明體" w:hAnsi="Calibri" w:cs="新細明體"/>
                      <w:i w:val="0"/>
                      <w:sz w:val="24"/>
                      <w:szCs w:val="24"/>
                    </w:rPr>
                  </w:pPr>
                  <w:r w:rsidRPr="00156B57">
                    <w:rPr>
                      <w:b/>
                      <w:bCs/>
                      <w:i w:val="0"/>
                      <w:color w:val="000000"/>
                    </w:rPr>
                    <w:t>MELCHIOR</w:t>
                  </w:r>
                </w:p>
              </w:tc>
              <w:tc>
                <w:tcPr>
                  <w:tcW w:w="2208" w:type="dxa"/>
                  <w:noWrap/>
                  <w:tcMar>
                    <w:top w:w="0" w:type="dxa"/>
                    <w:left w:w="28" w:type="dxa"/>
                    <w:bottom w:w="0" w:type="dxa"/>
                    <w:right w:w="28" w:type="dxa"/>
                  </w:tcMar>
                  <w:vAlign w:val="center"/>
                  <w:hideMark/>
                </w:tcPr>
                <w:p w:rsidR="00156B57" w:rsidRPr="00156B57" w:rsidRDefault="00156B57">
                  <w:pPr>
                    <w:rPr>
                      <w:i w:val="0"/>
                      <w:sz w:val="22"/>
                      <w:szCs w:val="22"/>
                    </w:rPr>
                  </w:pPr>
                </w:p>
              </w:tc>
              <w:tc>
                <w:tcPr>
                  <w:tcW w:w="3685" w:type="dxa"/>
                  <w:noWrap/>
                  <w:tcMar>
                    <w:top w:w="0" w:type="dxa"/>
                    <w:left w:w="28" w:type="dxa"/>
                    <w:bottom w:w="0" w:type="dxa"/>
                    <w:right w:w="28" w:type="dxa"/>
                  </w:tcMar>
                  <w:vAlign w:val="center"/>
                  <w:hideMark/>
                </w:tcPr>
                <w:p w:rsidR="00156B57" w:rsidRPr="00156B57" w:rsidRDefault="00156B57">
                  <w:pPr>
                    <w:rPr>
                      <w:i w:val="0"/>
                      <w:sz w:val="22"/>
                      <w:szCs w:val="22"/>
                    </w:rPr>
                  </w:pPr>
                </w:p>
              </w:tc>
            </w:tr>
            <w:tr w:rsidR="00156B57" w:rsidRPr="00156B57">
              <w:trPr>
                <w:trHeight w:val="315"/>
                <w:jc w:val="center"/>
              </w:trPr>
              <w:tc>
                <w:tcPr>
                  <w:tcW w:w="3344" w:type="dxa"/>
                  <w:tcBorders>
                    <w:top w:val="single" w:sz="8" w:space="0" w:color="auto"/>
                    <w:left w:val="single" w:sz="8" w:space="0" w:color="auto"/>
                    <w:bottom w:val="single" w:sz="8" w:space="0" w:color="auto"/>
                    <w:right w:val="single" w:sz="8" w:space="0" w:color="auto"/>
                  </w:tcBorders>
                  <w:noWrap/>
                  <w:tcMar>
                    <w:top w:w="0" w:type="dxa"/>
                    <w:left w:w="28" w:type="dxa"/>
                    <w:bottom w:w="0" w:type="dxa"/>
                    <w:right w:w="28" w:type="dxa"/>
                  </w:tcMar>
                  <w:vAlign w:val="center"/>
                  <w:hideMark/>
                </w:tcPr>
                <w:p w:rsidR="00156B57" w:rsidRPr="00156B57" w:rsidRDefault="00156B57">
                  <w:pPr>
                    <w:rPr>
                      <w:rFonts w:ascii="Calibri" w:eastAsia="新細明體" w:hAnsi="Calibri" w:cs="新細明體"/>
                      <w:i w:val="0"/>
                      <w:sz w:val="24"/>
                      <w:szCs w:val="24"/>
                    </w:rPr>
                  </w:pPr>
                  <w:r w:rsidRPr="00156B57">
                    <w:rPr>
                      <w:i w:val="0"/>
                      <w:color w:val="000000"/>
                    </w:rPr>
                    <w:t>Wooden case of 1</w:t>
                  </w:r>
                </w:p>
              </w:tc>
              <w:tc>
                <w:tcPr>
                  <w:tcW w:w="2208" w:type="dxa"/>
                  <w:tcBorders>
                    <w:top w:val="single" w:sz="8" w:space="0" w:color="auto"/>
                    <w:left w:val="nil"/>
                    <w:bottom w:val="single" w:sz="8" w:space="0" w:color="auto"/>
                    <w:right w:val="single" w:sz="8" w:space="0" w:color="auto"/>
                  </w:tcBorders>
                  <w:noWrap/>
                  <w:tcMar>
                    <w:top w:w="0" w:type="dxa"/>
                    <w:left w:w="28" w:type="dxa"/>
                    <w:bottom w:w="0" w:type="dxa"/>
                    <w:right w:w="28" w:type="dxa"/>
                  </w:tcMar>
                  <w:vAlign w:val="center"/>
                  <w:hideMark/>
                </w:tcPr>
                <w:p w:rsidR="00156B57" w:rsidRPr="00156B57" w:rsidRDefault="00156B57">
                  <w:pPr>
                    <w:jc w:val="center"/>
                    <w:rPr>
                      <w:rFonts w:ascii="Calibri" w:eastAsia="新細明體" w:hAnsi="Calibri" w:cs="新細明體"/>
                      <w:i w:val="0"/>
                      <w:sz w:val="24"/>
                      <w:szCs w:val="24"/>
                    </w:rPr>
                  </w:pPr>
                  <w:r w:rsidRPr="00156B57">
                    <w:rPr>
                      <w:i w:val="0"/>
                      <w:color w:val="000000"/>
                    </w:rPr>
                    <w:t>1 x 18 l</w:t>
                  </w:r>
                </w:p>
              </w:tc>
              <w:tc>
                <w:tcPr>
                  <w:tcW w:w="3685" w:type="dxa"/>
                  <w:tcBorders>
                    <w:top w:val="single" w:sz="8" w:space="0" w:color="auto"/>
                    <w:left w:val="nil"/>
                    <w:bottom w:val="single" w:sz="8" w:space="0" w:color="auto"/>
                    <w:right w:val="single" w:sz="8" w:space="0" w:color="auto"/>
                  </w:tcBorders>
                  <w:noWrap/>
                  <w:tcMar>
                    <w:top w:w="0" w:type="dxa"/>
                    <w:left w:w="28" w:type="dxa"/>
                    <w:bottom w:w="0" w:type="dxa"/>
                    <w:right w:w="28" w:type="dxa"/>
                  </w:tcMar>
                  <w:vAlign w:val="center"/>
                  <w:hideMark/>
                </w:tcPr>
                <w:p w:rsidR="00156B57" w:rsidRPr="00156B57" w:rsidRDefault="00156B57">
                  <w:pPr>
                    <w:jc w:val="center"/>
                    <w:rPr>
                      <w:rFonts w:ascii="Calibri" w:eastAsia="新細明體" w:hAnsi="Calibri" w:cs="新細明體"/>
                      <w:i w:val="0"/>
                      <w:sz w:val="24"/>
                      <w:szCs w:val="24"/>
                    </w:rPr>
                  </w:pPr>
                  <w:r w:rsidRPr="00156B57">
                    <w:rPr>
                      <w:i w:val="0"/>
                      <w:color w:val="000000"/>
                    </w:rPr>
                    <w:t>179.00 Euros</w:t>
                  </w:r>
                </w:p>
              </w:tc>
            </w:tr>
          </w:tbl>
          <w:p w:rsidR="00156B57" w:rsidRPr="00156B57" w:rsidRDefault="00156B57">
            <w:pPr>
              <w:rPr>
                <w:rFonts w:ascii="Calibri" w:eastAsia="新細明體" w:hAnsi="Calibri" w:cs="新細明體"/>
                <w:i w:val="0"/>
                <w:sz w:val="24"/>
                <w:szCs w:val="24"/>
              </w:rPr>
            </w:pPr>
            <w:r w:rsidRPr="00156B57">
              <w:rPr>
                <w:i w:val="0"/>
              </w:rPr>
              <w:t> </w:t>
            </w:r>
          </w:p>
          <w:tbl>
            <w:tblPr>
              <w:tblW w:w="0" w:type="auto"/>
              <w:tblCellMar>
                <w:left w:w="0" w:type="dxa"/>
                <w:right w:w="0" w:type="dxa"/>
              </w:tblCellMar>
              <w:tblLook w:val="04A0"/>
            </w:tblPr>
            <w:tblGrid>
              <w:gridCol w:w="5942"/>
              <w:gridCol w:w="4608"/>
            </w:tblGrid>
            <w:tr w:rsidR="00156B57" w:rsidRPr="00156B57">
              <w:tc>
                <w:tcPr>
                  <w:tcW w:w="6413" w:type="dxa"/>
                  <w:tcMar>
                    <w:top w:w="0" w:type="dxa"/>
                    <w:left w:w="108" w:type="dxa"/>
                    <w:bottom w:w="0" w:type="dxa"/>
                    <w:right w:w="108" w:type="dxa"/>
                  </w:tcMar>
                  <w:hideMark/>
                </w:tcPr>
                <w:p w:rsidR="00156B57" w:rsidRPr="00156B57" w:rsidRDefault="00156B57">
                  <w:pPr>
                    <w:rPr>
                      <w:rFonts w:ascii="Calibri" w:eastAsia="新細明體" w:hAnsi="Calibri" w:cs="新細明體"/>
                      <w:i w:val="0"/>
                      <w:sz w:val="24"/>
                      <w:szCs w:val="24"/>
                    </w:rPr>
                  </w:pPr>
                  <w:r w:rsidRPr="00156B57">
                    <w:rPr>
                      <w:i w:val="0"/>
                    </w:rPr>
                    <w:t>Regards,</w:t>
                  </w:r>
                </w:p>
                <w:p w:rsidR="00156B57" w:rsidRPr="00156B57" w:rsidRDefault="00156B57">
                  <w:pPr>
                    <w:rPr>
                      <w:i w:val="0"/>
                    </w:rPr>
                  </w:pPr>
                  <w:r w:rsidRPr="00156B57">
                    <w:rPr>
                      <w:i w:val="0"/>
                    </w:rPr>
                    <w:t>Wineworld Team</w:t>
                  </w:r>
                </w:p>
                <w:p w:rsidR="00156B57" w:rsidRPr="00156B57" w:rsidRDefault="00156B57">
                  <w:pPr>
                    <w:rPr>
                      <w:i w:val="0"/>
                    </w:rPr>
                  </w:pPr>
                  <w:r w:rsidRPr="00156B57">
                    <w:rPr>
                      <w:i w:val="0"/>
                    </w:rPr>
                    <w:t>(852)3154 9570</w:t>
                  </w:r>
                </w:p>
                <w:p w:rsidR="00156B57" w:rsidRPr="00156B57" w:rsidRDefault="00156B57">
                  <w:pPr>
                    <w:rPr>
                      <w:i w:val="0"/>
                    </w:rPr>
                  </w:pPr>
                  <w:hyperlink r:id="rId40" w:history="1">
                    <w:r w:rsidRPr="00156B57">
                      <w:rPr>
                        <w:rStyle w:val="Hyperlink"/>
                        <w:i w:val="0"/>
                        <w:color w:val="0070C0"/>
                      </w:rPr>
                      <w:t>info@wineworld.com.hk</w:t>
                    </w:r>
                  </w:hyperlink>
                </w:p>
                <w:p w:rsidR="00156B57" w:rsidRPr="00156B57" w:rsidRDefault="00156B57">
                  <w:pPr>
                    <w:rPr>
                      <w:i w:val="0"/>
                    </w:rPr>
                  </w:pPr>
                  <w:hyperlink r:id="rId41" w:history="1">
                    <w:r w:rsidRPr="00156B57">
                      <w:rPr>
                        <w:rStyle w:val="Hyperlink"/>
                        <w:i w:val="0"/>
                        <w:color w:val="0070C0"/>
                      </w:rPr>
                      <w:t>www.wineworld.com.hk</w:t>
                    </w:r>
                  </w:hyperlink>
                </w:p>
                <w:p w:rsidR="00156B57" w:rsidRPr="00156B57" w:rsidRDefault="00156B57">
                  <w:pPr>
                    <w:rPr>
                      <w:i w:val="0"/>
                    </w:rPr>
                  </w:pPr>
                  <w:hyperlink r:id="rId42" w:history="1">
                    <w:r w:rsidRPr="00156B57">
                      <w:rPr>
                        <w:rStyle w:val="Hyperlink"/>
                        <w:i w:val="0"/>
                        <w:color w:val="0070C0"/>
                      </w:rPr>
                      <w:t>www.winedeals.com.hk</w:t>
                    </w:r>
                  </w:hyperlink>
                </w:p>
                <w:p w:rsidR="00156B57" w:rsidRPr="00156B57" w:rsidRDefault="00156B57">
                  <w:pPr>
                    <w:rPr>
                      <w:i w:val="0"/>
                    </w:rPr>
                  </w:pPr>
                  <w:hyperlink r:id="rId43" w:history="1">
                    <w:r w:rsidRPr="00156B57">
                      <w:rPr>
                        <w:rStyle w:val="Hyperlink"/>
                        <w:i w:val="0"/>
                        <w:color w:val="0070C0"/>
                      </w:rPr>
                      <w:t>www.wineworldexchange.com</w:t>
                    </w:r>
                  </w:hyperlink>
                </w:p>
                <w:p w:rsidR="00156B57" w:rsidRPr="00156B57" w:rsidRDefault="00156B57">
                  <w:pPr>
                    <w:rPr>
                      <w:i w:val="0"/>
                    </w:rPr>
                  </w:pPr>
                  <w:r w:rsidRPr="00156B57">
                    <w:rPr>
                      <w:i w:val="0"/>
                      <w:color w:val="A6A6A6"/>
                      <w:sz w:val="15"/>
                      <w:szCs w:val="15"/>
                    </w:rPr>
                    <w:t xml:space="preserve">If you wish not to receive our wine promotions in the future, please write to </w:t>
                  </w:r>
                  <w:hyperlink r:id="rId44" w:history="1">
                    <w:r w:rsidRPr="00156B57">
                      <w:rPr>
                        <w:rStyle w:val="Hyperlink"/>
                        <w:i w:val="0"/>
                        <w:color w:val="A6A6A6"/>
                        <w:sz w:val="15"/>
                        <w:szCs w:val="15"/>
                      </w:rPr>
                      <w:t>unsubscribe@wineworld.com.hk</w:t>
                    </w:r>
                  </w:hyperlink>
                  <w:r w:rsidRPr="00156B57">
                    <w:rPr>
                      <w:i w:val="0"/>
                      <w:color w:val="A6A6A6"/>
                      <w:sz w:val="15"/>
                      <w:szCs w:val="15"/>
                    </w:rPr>
                    <w:t> to remove from our list</w:t>
                  </w:r>
                </w:p>
                <w:p w:rsidR="00156B57" w:rsidRPr="00156B57" w:rsidRDefault="00156B57">
                  <w:pPr>
                    <w:rPr>
                      <w:rFonts w:ascii="Calibri" w:eastAsia="新細明體" w:hAnsi="Calibri" w:cs="新細明體"/>
                      <w:i w:val="0"/>
                      <w:sz w:val="24"/>
                      <w:szCs w:val="24"/>
                    </w:rPr>
                  </w:pPr>
                  <w:r w:rsidRPr="00156B57">
                    <w:rPr>
                      <w:i w:val="0"/>
                    </w:rPr>
                    <w:t> </w:t>
                  </w:r>
                </w:p>
              </w:tc>
              <w:tc>
                <w:tcPr>
                  <w:tcW w:w="4734" w:type="dxa"/>
                  <w:tcMar>
                    <w:top w:w="0" w:type="dxa"/>
                    <w:left w:w="108" w:type="dxa"/>
                    <w:bottom w:w="0" w:type="dxa"/>
                    <w:right w:w="108" w:type="dxa"/>
                  </w:tcMar>
                  <w:hideMark/>
                </w:tcPr>
                <w:tbl>
                  <w:tblPr>
                    <w:tblW w:w="0" w:type="auto"/>
                    <w:tblCellMar>
                      <w:left w:w="0" w:type="dxa"/>
                      <w:right w:w="0" w:type="dxa"/>
                    </w:tblCellMar>
                    <w:tblLook w:val="04A0"/>
                  </w:tblPr>
                  <w:tblGrid>
                    <w:gridCol w:w="2171"/>
                    <w:gridCol w:w="2131"/>
                  </w:tblGrid>
                  <w:tr w:rsidR="00156B57" w:rsidRPr="00156B57">
                    <w:trPr>
                      <w:trHeight w:val="796"/>
                    </w:trPr>
                    <w:tc>
                      <w:tcPr>
                        <w:tcW w:w="4430" w:type="dxa"/>
                        <w:gridSpan w:val="2"/>
                        <w:tcBorders>
                          <w:top w:val="double" w:sz="12" w:space="0" w:color="595959"/>
                          <w:left w:val="double" w:sz="12" w:space="0" w:color="595959"/>
                          <w:bottom w:val="nil"/>
                          <w:right w:val="double" w:sz="12" w:space="0" w:color="595959"/>
                        </w:tcBorders>
                        <w:shd w:val="clear" w:color="auto" w:fill="EEECE1"/>
                        <w:tcMar>
                          <w:top w:w="0" w:type="dxa"/>
                          <w:left w:w="108" w:type="dxa"/>
                          <w:bottom w:w="0" w:type="dxa"/>
                          <w:right w:w="108" w:type="dxa"/>
                        </w:tcMar>
                        <w:vAlign w:val="center"/>
                        <w:hideMark/>
                      </w:tcPr>
                      <w:p w:rsidR="00156B57" w:rsidRPr="00156B57" w:rsidRDefault="00156B57">
                        <w:pPr>
                          <w:jc w:val="center"/>
                          <w:rPr>
                            <w:rFonts w:ascii="Calibri" w:eastAsia="新細明體" w:hAnsi="Calibri" w:cs="新細明體"/>
                            <w:i w:val="0"/>
                            <w:sz w:val="24"/>
                            <w:szCs w:val="24"/>
                          </w:rPr>
                        </w:pPr>
                        <w:r w:rsidRPr="00156B57">
                          <w:rPr>
                            <w:b/>
                            <w:bCs/>
                            <w:i w:val="0"/>
                            <w:color w:val="4A442A"/>
                            <w:sz w:val="28"/>
                            <w:szCs w:val="28"/>
                          </w:rPr>
                          <w:t xml:space="preserve">Follow our </w:t>
                        </w:r>
                        <w:proofErr w:type="spellStart"/>
                        <w:r w:rsidRPr="00156B57">
                          <w:rPr>
                            <w:b/>
                            <w:bCs/>
                            <w:i w:val="0"/>
                            <w:color w:val="4A442A"/>
                            <w:sz w:val="28"/>
                            <w:szCs w:val="28"/>
                          </w:rPr>
                          <w:t>Wechat</w:t>
                        </w:r>
                        <w:proofErr w:type="spellEnd"/>
                        <w:r w:rsidRPr="00156B57">
                          <w:rPr>
                            <w:b/>
                            <w:bCs/>
                            <w:i w:val="0"/>
                            <w:color w:val="4A442A"/>
                            <w:sz w:val="28"/>
                            <w:szCs w:val="28"/>
                          </w:rPr>
                          <w:t xml:space="preserve"> to obtain our instant offers and news!</w:t>
                        </w:r>
                      </w:p>
                    </w:tc>
                  </w:tr>
                  <w:tr w:rsidR="00156B57" w:rsidRPr="00156B57">
                    <w:trPr>
                      <w:trHeight w:val="1268"/>
                    </w:trPr>
                    <w:tc>
                      <w:tcPr>
                        <w:tcW w:w="2268" w:type="dxa"/>
                        <w:tcBorders>
                          <w:top w:val="nil"/>
                          <w:left w:val="double" w:sz="12" w:space="0" w:color="595959"/>
                          <w:bottom w:val="double" w:sz="12" w:space="0" w:color="595959"/>
                          <w:right w:val="nil"/>
                        </w:tcBorders>
                        <w:shd w:val="clear" w:color="auto" w:fill="EEECE1"/>
                        <w:tcMar>
                          <w:top w:w="0" w:type="dxa"/>
                          <w:left w:w="108" w:type="dxa"/>
                          <w:bottom w:w="0" w:type="dxa"/>
                          <w:right w:w="108" w:type="dxa"/>
                        </w:tcMar>
                        <w:vAlign w:val="center"/>
                        <w:hideMark/>
                      </w:tcPr>
                      <w:p w:rsidR="00156B57" w:rsidRPr="00156B57" w:rsidRDefault="00156B57">
                        <w:pPr>
                          <w:jc w:val="center"/>
                          <w:rPr>
                            <w:rFonts w:ascii="Calibri" w:eastAsia="新細明體" w:hAnsi="Calibri" w:cs="新細明體"/>
                            <w:i w:val="0"/>
                            <w:sz w:val="24"/>
                            <w:szCs w:val="24"/>
                          </w:rPr>
                        </w:pPr>
                        <w:r w:rsidRPr="00156B57">
                          <w:rPr>
                            <w:b/>
                            <w:bCs/>
                            <w:i w:val="0"/>
                            <w:noProof/>
                            <w:color w:val="FFFFFF"/>
                            <w:lang w:eastAsia="zh-TW" w:bidi="ar-SA"/>
                          </w:rPr>
                          <w:drawing>
                            <wp:inline distT="0" distB="0" distL="0" distR="0">
                              <wp:extent cx="807720" cy="807720"/>
                              <wp:effectExtent l="19050" t="0" r="0" b="0"/>
                              <wp:docPr id="31" name="Picture 31" descr="cid:image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id:image019.jpg"/>
                                      <pic:cNvPicPr>
                                        <a:picLocks noChangeAspect="1" noChangeArrowheads="1"/>
                                      </pic:cNvPicPr>
                                    </pic:nvPicPr>
                                    <pic:blipFill>
                                      <a:blip r:embed="rId45" r:link="rId46" cstate="print"/>
                                      <a:srcRect/>
                                      <a:stretch>
                                        <a:fillRect/>
                                      </a:stretch>
                                    </pic:blipFill>
                                    <pic:spPr bwMode="auto">
                                      <a:xfrm>
                                        <a:off x="0" y="0"/>
                                        <a:ext cx="807720" cy="807720"/>
                                      </a:xfrm>
                                      <a:prstGeom prst="rect">
                                        <a:avLst/>
                                      </a:prstGeom>
                                      <a:noFill/>
                                      <a:ln w="9525">
                                        <a:noFill/>
                                        <a:miter lim="800000"/>
                                        <a:headEnd/>
                                        <a:tailEnd/>
                                      </a:ln>
                                    </pic:spPr>
                                  </pic:pic>
                                </a:graphicData>
                              </a:graphic>
                            </wp:inline>
                          </w:drawing>
                        </w:r>
                      </w:p>
                      <w:p w:rsidR="00156B57" w:rsidRPr="00156B57" w:rsidRDefault="00156B57">
                        <w:pPr>
                          <w:jc w:val="center"/>
                          <w:rPr>
                            <w:rFonts w:ascii="Calibri" w:eastAsia="新細明體" w:hAnsi="Calibri" w:cs="新細明體"/>
                            <w:i w:val="0"/>
                            <w:sz w:val="24"/>
                            <w:szCs w:val="24"/>
                          </w:rPr>
                        </w:pPr>
                        <w:proofErr w:type="spellStart"/>
                        <w:r w:rsidRPr="00156B57">
                          <w:rPr>
                            <w:b/>
                            <w:bCs/>
                            <w:i w:val="0"/>
                            <w:color w:val="00B050"/>
                          </w:rPr>
                          <w:t>HKWineworld</w:t>
                        </w:r>
                        <w:proofErr w:type="spellEnd"/>
                      </w:p>
                    </w:tc>
                    <w:tc>
                      <w:tcPr>
                        <w:tcW w:w="2162" w:type="dxa"/>
                        <w:tcBorders>
                          <w:top w:val="nil"/>
                          <w:left w:val="nil"/>
                          <w:bottom w:val="double" w:sz="12" w:space="0" w:color="595959"/>
                          <w:right w:val="double" w:sz="12" w:space="0" w:color="595959"/>
                        </w:tcBorders>
                        <w:shd w:val="clear" w:color="auto" w:fill="EEECE1"/>
                        <w:tcMar>
                          <w:top w:w="0" w:type="dxa"/>
                          <w:left w:w="108" w:type="dxa"/>
                          <w:bottom w:w="0" w:type="dxa"/>
                          <w:right w:w="108" w:type="dxa"/>
                        </w:tcMar>
                        <w:vAlign w:val="center"/>
                        <w:hideMark/>
                      </w:tcPr>
                      <w:p w:rsidR="00156B57" w:rsidRPr="00156B57" w:rsidRDefault="00156B57">
                        <w:pPr>
                          <w:jc w:val="center"/>
                          <w:rPr>
                            <w:rFonts w:ascii="Calibri" w:eastAsia="新細明體" w:hAnsi="Calibri" w:cs="新細明體"/>
                            <w:i w:val="0"/>
                            <w:sz w:val="24"/>
                            <w:szCs w:val="24"/>
                          </w:rPr>
                        </w:pPr>
                        <w:r w:rsidRPr="00156B57">
                          <w:rPr>
                            <w:b/>
                            <w:bCs/>
                            <w:i w:val="0"/>
                            <w:noProof/>
                            <w:color w:val="FFFFFF"/>
                            <w:lang w:eastAsia="zh-TW" w:bidi="ar-SA"/>
                          </w:rPr>
                          <w:drawing>
                            <wp:inline distT="0" distB="0" distL="0" distR="0">
                              <wp:extent cx="1066800" cy="1066800"/>
                              <wp:effectExtent l="19050" t="0" r="0" b="0"/>
                              <wp:docPr id="32" name="Picture 32" descr="cid:image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id:image020.jpg"/>
                                      <pic:cNvPicPr>
                                        <a:picLocks noChangeAspect="1" noChangeArrowheads="1"/>
                                      </pic:cNvPicPr>
                                    </pic:nvPicPr>
                                    <pic:blipFill>
                                      <a:blip r:embed="rId47" r:link="rId48"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tc>
                  </w:tr>
                </w:tbl>
                <w:p w:rsidR="00156B57" w:rsidRPr="00156B57" w:rsidRDefault="00156B57">
                  <w:pPr>
                    <w:rPr>
                      <w:i w:val="0"/>
                      <w:sz w:val="22"/>
                      <w:szCs w:val="22"/>
                    </w:rPr>
                  </w:pPr>
                </w:p>
              </w:tc>
            </w:tr>
          </w:tbl>
          <w:p w:rsidR="00156B57" w:rsidRPr="00156B57" w:rsidRDefault="00156B57">
            <w:pPr>
              <w:rPr>
                <w:i w:val="0"/>
                <w:sz w:val="22"/>
                <w:szCs w:val="22"/>
              </w:rPr>
            </w:pPr>
          </w:p>
        </w:tc>
      </w:tr>
    </w:tbl>
    <w:p w:rsidR="00156B57" w:rsidRPr="00156B57" w:rsidRDefault="00156B57">
      <w:pPr>
        <w:rPr>
          <w:i w:val="0"/>
        </w:rPr>
      </w:pPr>
    </w:p>
    <w:sectPr w:rsidR="00156B57" w:rsidRPr="00156B57" w:rsidSect="00156B57">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 DARLING">
    <w:altName w:val="Times New Roman"/>
    <w:charset w:val="00"/>
    <w:family w:val="auto"/>
    <w:pitch w:val="default"/>
    <w:sig w:usb0="00000000" w:usb1="00000000" w:usb2="00000000" w:usb3="00000000" w:csb0="00000000" w:csb1="00000000"/>
  </w:font>
  <w:font w:name="Constantia">
    <w:panose1 w:val="02030602050306030303"/>
    <w:charset w:val="00"/>
    <w:family w:val="roman"/>
    <w:pitch w:val="variable"/>
    <w:sig w:usb0="A00002EF" w:usb1="4000204B"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savePreviewPicture/>
  <w:compat>
    <w:useFELayout/>
  </w:compat>
  <w:rsids>
    <w:rsidRoot w:val="00156B57"/>
    <w:rsid w:val="00137C48"/>
    <w:rsid w:val="00150902"/>
    <w:rsid w:val="00156B57"/>
    <w:rsid w:val="001F21E9"/>
    <w:rsid w:val="004569F9"/>
    <w:rsid w:val="004D38CC"/>
    <w:rsid w:val="007C0A76"/>
    <w:rsid w:val="00BC2648"/>
    <w:rsid w:val="00C96BD2"/>
    <w:rsid w:val="00CA1F7D"/>
    <w:rsid w:val="00DF1E41"/>
    <w:rsid w:val="00E77818"/>
    <w:rsid w:val="00ED5C23"/>
    <w:rsid w:val="00EF07E2"/>
    <w:rsid w:val="00F278DE"/>
    <w:rsid w:val="00F826E7"/>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E41"/>
    <w:rPr>
      <w:i/>
      <w:iCs/>
      <w:sz w:val="20"/>
      <w:szCs w:val="20"/>
    </w:rPr>
  </w:style>
  <w:style w:type="paragraph" w:styleId="Heading1">
    <w:name w:val="heading 1"/>
    <w:basedOn w:val="Normal"/>
    <w:next w:val="Normal"/>
    <w:link w:val="Heading1Char"/>
    <w:uiPriority w:val="9"/>
    <w:qFormat/>
    <w:rsid w:val="00DF1E41"/>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Heading2">
    <w:name w:val="heading 2"/>
    <w:basedOn w:val="Normal"/>
    <w:next w:val="Normal"/>
    <w:link w:val="Heading2Char"/>
    <w:uiPriority w:val="9"/>
    <w:semiHidden/>
    <w:unhideWhenUsed/>
    <w:qFormat/>
    <w:rsid w:val="00DF1E41"/>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Heading3">
    <w:name w:val="heading 3"/>
    <w:basedOn w:val="Normal"/>
    <w:next w:val="Normal"/>
    <w:link w:val="Heading3Char"/>
    <w:uiPriority w:val="9"/>
    <w:semiHidden/>
    <w:unhideWhenUsed/>
    <w:qFormat/>
    <w:rsid w:val="00DF1E41"/>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Heading4">
    <w:name w:val="heading 4"/>
    <w:basedOn w:val="Normal"/>
    <w:next w:val="Normal"/>
    <w:link w:val="Heading4Char"/>
    <w:uiPriority w:val="9"/>
    <w:semiHidden/>
    <w:unhideWhenUsed/>
    <w:qFormat/>
    <w:rsid w:val="00DF1E41"/>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Heading5">
    <w:name w:val="heading 5"/>
    <w:basedOn w:val="Normal"/>
    <w:next w:val="Normal"/>
    <w:link w:val="Heading5Char"/>
    <w:uiPriority w:val="9"/>
    <w:semiHidden/>
    <w:unhideWhenUsed/>
    <w:qFormat/>
    <w:rsid w:val="00DF1E41"/>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Heading6">
    <w:name w:val="heading 6"/>
    <w:basedOn w:val="Normal"/>
    <w:next w:val="Normal"/>
    <w:link w:val="Heading6Char"/>
    <w:uiPriority w:val="9"/>
    <w:semiHidden/>
    <w:unhideWhenUsed/>
    <w:qFormat/>
    <w:rsid w:val="00DF1E41"/>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Heading7">
    <w:name w:val="heading 7"/>
    <w:basedOn w:val="Normal"/>
    <w:next w:val="Normal"/>
    <w:link w:val="Heading7Char"/>
    <w:uiPriority w:val="9"/>
    <w:semiHidden/>
    <w:unhideWhenUsed/>
    <w:qFormat/>
    <w:rsid w:val="00DF1E41"/>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Heading8">
    <w:name w:val="heading 8"/>
    <w:basedOn w:val="Normal"/>
    <w:next w:val="Normal"/>
    <w:link w:val="Heading8Char"/>
    <w:uiPriority w:val="9"/>
    <w:semiHidden/>
    <w:unhideWhenUsed/>
    <w:qFormat/>
    <w:rsid w:val="00DF1E41"/>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Heading9">
    <w:name w:val="heading 9"/>
    <w:basedOn w:val="Normal"/>
    <w:next w:val="Normal"/>
    <w:link w:val="Heading9Char"/>
    <w:uiPriority w:val="9"/>
    <w:semiHidden/>
    <w:unhideWhenUsed/>
    <w:qFormat/>
    <w:rsid w:val="00DF1E41"/>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1E41"/>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Heading2Char">
    <w:name w:val="Heading 2 Char"/>
    <w:basedOn w:val="DefaultParagraphFont"/>
    <w:link w:val="Heading2"/>
    <w:uiPriority w:val="9"/>
    <w:semiHidden/>
    <w:rsid w:val="00DF1E41"/>
    <w:rPr>
      <w:rFonts w:asciiTheme="majorHAnsi" w:eastAsiaTheme="majorEastAsia" w:hAnsiTheme="majorHAnsi" w:cstheme="majorBidi"/>
      <w:b/>
      <w:bCs/>
      <w:i/>
      <w:iCs/>
      <w:color w:val="943634" w:themeColor="accent2" w:themeShade="BF"/>
    </w:rPr>
  </w:style>
  <w:style w:type="character" w:customStyle="1" w:styleId="Heading3Char">
    <w:name w:val="Heading 3 Char"/>
    <w:basedOn w:val="DefaultParagraphFont"/>
    <w:link w:val="Heading3"/>
    <w:uiPriority w:val="9"/>
    <w:semiHidden/>
    <w:rsid w:val="00DF1E41"/>
    <w:rPr>
      <w:rFonts w:asciiTheme="majorHAnsi" w:eastAsiaTheme="majorEastAsia" w:hAnsiTheme="majorHAnsi" w:cstheme="majorBidi"/>
      <w:b/>
      <w:bCs/>
      <w:i/>
      <w:iCs/>
      <w:color w:val="943634" w:themeColor="accent2" w:themeShade="BF"/>
    </w:rPr>
  </w:style>
  <w:style w:type="character" w:customStyle="1" w:styleId="Heading4Char">
    <w:name w:val="Heading 4 Char"/>
    <w:basedOn w:val="DefaultParagraphFont"/>
    <w:link w:val="Heading4"/>
    <w:uiPriority w:val="9"/>
    <w:semiHidden/>
    <w:rsid w:val="00DF1E41"/>
    <w:rPr>
      <w:rFonts w:asciiTheme="majorHAnsi" w:eastAsiaTheme="majorEastAsia" w:hAnsiTheme="majorHAnsi" w:cstheme="majorBidi"/>
      <w:b/>
      <w:bCs/>
      <w:i/>
      <w:iCs/>
      <w:color w:val="943634" w:themeColor="accent2" w:themeShade="BF"/>
    </w:rPr>
  </w:style>
  <w:style w:type="character" w:customStyle="1" w:styleId="Heading5Char">
    <w:name w:val="Heading 5 Char"/>
    <w:basedOn w:val="DefaultParagraphFont"/>
    <w:link w:val="Heading5"/>
    <w:uiPriority w:val="9"/>
    <w:semiHidden/>
    <w:rsid w:val="00DF1E41"/>
    <w:rPr>
      <w:rFonts w:asciiTheme="majorHAnsi" w:eastAsiaTheme="majorEastAsia" w:hAnsiTheme="majorHAnsi" w:cstheme="majorBidi"/>
      <w:b/>
      <w:bCs/>
      <w:i/>
      <w:iCs/>
      <w:color w:val="943634" w:themeColor="accent2" w:themeShade="BF"/>
    </w:rPr>
  </w:style>
  <w:style w:type="character" w:customStyle="1" w:styleId="Heading6Char">
    <w:name w:val="Heading 6 Char"/>
    <w:basedOn w:val="DefaultParagraphFont"/>
    <w:link w:val="Heading6"/>
    <w:uiPriority w:val="9"/>
    <w:semiHidden/>
    <w:rsid w:val="00DF1E41"/>
    <w:rPr>
      <w:rFonts w:asciiTheme="majorHAnsi" w:eastAsiaTheme="majorEastAsia" w:hAnsiTheme="majorHAnsi" w:cstheme="majorBidi"/>
      <w:i/>
      <w:iCs/>
      <w:color w:val="943634" w:themeColor="accent2" w:themeShade="BF"/>
    </w:rPr>
  </w:style>
  <w:style w:type="character" w:customStyle="1" w:styleId="Heading7Char">
    <w:name w:val="Heading 7 Char"/>
    <w:basedOn w:val="DefaultParagraphFont"/>
    <w:link w:val="Heading7"/>
    <w:uiPriority w:val="9"/>
    <w:semiHidden/>
    <w:rsid w:val="00DF1E41"/>
    <w:rPr>
      <w:rFonts w:asciiTheme="majorHAnsi" w:eastAsiaTheme="majorEastAsia" w:hAnsiTheme="majorHAnsi" w:cstheme="majorBidi"/>
      <w:i/>
      <w:iCs/>
      <w:color w:val="943634" w:themeColor="accent2" w:themeShade="BF"/>
    </w:rPr>
  </w:style>
  <w:style w:type="character" w:customStyle="1" w:styleId="Heading8Char">
    <w:name w:val="Heading 8 Char"/>
    <w:basedOn w:val="DefaultParagraphFont"/>
    <w:link w:val="Heading8"/>
    <w:uiPriority w:val="9"/>
    <w:semiHidden/>
    <w:rsid w:val="00DF1E41"/>
    <w:rPr>
      <w:rFonts w:asciiTheme="majorHAnsi" w:eastAsiaTheme="majorEastAsia" w:hAnsiTheme="majorHAnsi" w:cstheme="majorBidi"/>
      <w:i/>
      <w:iCs/>
      <w:color w:val="C0504D" w:themeColor="accent2"/>
    </w:rPr>
  </w:style>
  <w:style w:type="character" w:customStyle="1" w:styleId="Heading9Char">
    <w:name w:val="Heading 9 Char"/>
    <w:basedOn w:val="DefaultParagraphFont"/>
    <w:link w:val="Heading9"/>
    <w:uiPriority w:val="9"/>
    <w:semiHidden/>
    <w:rsid w:val="00DF1E41"/>
    <w:rPr>
      <w:rFonts w:asciiTheme="majorHAnsi" w:eastAsiaTheme="majorEastAsia" w:hAnsiTheme="majorHAnsi" w:cstheme="majorBidi"/>
      <w:i/>
      <w:iCs/>
      <w:color w:val="C0504D" w:themeColor="accent2"/>
      <w:sz w:val="20"/>
      <w:szCs w:val="20"/>
    </w:rPr>
  </w:style>
  <w:style w:type="paragraph" w:styleId="Caption">
    <w:name w:val="caption"/>
    <w:basedOn w:val="Normal"/>
    <w:next w:val="Normal"/>
    <w:uiPriority w:val="35"/>
    <w:semiHidden/>
    <w:unhideWhenUsed/>
    <w:qFormat/>
    <w:rsid w:val="00DF1E41"/>
    <w:rPr>
      <w:b/>
      <w:bCs/>
      <w:color w:val="943634" w:themeColor="accent2" w:themeShade="BF"/>
      <w:sz w:val="18"/>
      <w:szCs w:val="18"/>
    </w:rPr>
  </w:style>
  <w:style w:type="paragraph" w:styleId="Title">
    <w:name w:val="Title"/>
    <w:basedOn w:val="Normal"/>
    <w:next w:val="Normal"/>
    <w:link w:val="TitleChar"/>
    <w:uiPriority w:val="10"/>
    <w:qFormat/>
    <w:rsid w:val="00DF1E41"/>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DF1E41"/>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Subtitle">
    <w:name w:val="Subtitle"/>
    <w:basedOn w:val="Normal"/>
    <w:next w:val="Normal"/>
    <w:link w:val="SubtitleChar"/>
    <w:uiPriority w:val="11"/>
    <w:qFormat/>
    <w:rsid w:val="00DF1E41"/>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SubtitleChar">
    <w:name w:val="Subtitle Char"/>
    <w:basedOn w:val="DefaultParagraphFont"/>
    <w:link w:val="Subtitle"/>
    <w:uiPriority w:val="11"/>
    <w:rsid w:val="00DF1E41"/>
    <w:rPr>
      <w:rFonts w:asciiTheme="majorHAnsi" w:eastAsiaTheme="majorEastAsia" w:hAnsiTheme="majorHAnsi" w:cstheme="majorBidi"/>
      <w:i/>
      <w:iCs/>
      <w:color w:val="622423" w:themeColor="accent2" w:themeShade="7F"/>
      <w:sz w:val="24"/>
      <w:szCs w:val="24"/>
    </w:rPr>
  </w:style>
  <w:style w:type="character" w:styleId="Strong">
    <w:name w:val="Strong"/>
    <w:uiPriority w:val="22"/>
    <w:qFormat/>
    <w:rsid w:val="00DF1E41"/>
    <w:rPr>
      <w:b/>
      <w:bCs/>
      <w:spacing w:val="0"/>
    </w:rPr>
  </w:style>
  <w:style w:type="character" w:styleId="Emphasis">
    <w:name w:val="Emphasis"/>
    <w:uiPriority w:val="20"/>
    <w:qFormat/>
    <w:rsid w:val="00DF1E41"/>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NoSpacing">
    <w:name w:val="No Spacing"/>
    <w:basedOn w:val="Normal"/>
    <w:uiPriority w:val="1"/>
    <w:qFormat/>
    <w:rsid w:val="00DF1E41"/>
    <w:pPr>
      <w:spacing w:after="0" w:line="240" w:lineRule="auto"/>
    </w:pPr>
  </w:style>
  <w:style w:type="paragraph" w:styleId="ListParagraph">
    <w:name w:val="List Paragraph"/>
    <w:basedOn w:val="Normal"/>
    <w:uiPriority w:val="34"/>
    <w:qFormat/>
    <w:rsid w:val="00DF1E41"/>
    <w:pPr>
      <w:ind w:left="720"/>
      <w:contextualSpacing/>
    </w:pPr>
  </w:style>
  <w:style w:type="paragraph" w:styleId="Quote">
    <w:name w:val="Quote"/>
    <w:basedOn w:val="Normal"/>
    <w:next w:val="Normal"/>
    <w:link w:val="QuoteChar"/>
    <w:uiPriority w:val="29"/>
    <w:qFormat/>
    <w:rsid w:val="00DF1E41"/>
    <w:rPr>
      <w:i w:val="0"/>
      <w:iCs w:val="0"/>
      <w:color w:val="943634" w:themeColor="accent2" w:themeShade="BF"/>
    </w:rPr>
  </w:style>
  <w:style w:type="character" w:customStyle="1" w:styleId="QuoteChar">
    <w:name w:val="Quote Char"/>
    <w:basedOn w:val="DefaultParagraphFont"/>
    <w:link w:val="Quote"/>
    <w:uiPriority w:val="29"/>
    <w:rsid w:val="00DF1E41"/>
    <w:rPr>
      <w:color w:val="943634" w:themeColor="accent2" w:themeShade="BF"/>
      <w:sz w:val="20"/>
      <w:szCs w:val="20"/>
    </w:rPr>
  </w:style>
  <w:style w:type="paragraph" w:styleId="IntenseQuote">
    <w:name w:val="Intense Quote"/>
    <w:basedOn w:val="Normal"/>
    <w:next w:val="Normal"/>
    <w:link w:val="IntenseQuoteChar"/>
    <w:uiPriority w:val="30"/>
    <w:qFormat/>
    <w:rsid w:val="00DF1E41"/>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IntenseQuoteChar">
    <w:name w:val="Intense Quote Char"/>
    <w:basedOn w:val="DefaultParagraphFont"/>
    <w:link w:val="IntenseQuote"/>
    <w:uiPriority w:val="30"/>
    <w:rsid w:val="00DF1E41"/>
    <w:rPr>
      <w:rFonts w:asciiTheme="majorHAnsi" w:eastAsiaTheme="majorEastAsia" w:hAnsiTheme="majorHAnsi" w:cstheme="majorBidi"/>
      <w:b/>
      <w:bCs/>
      <w:i/>
      <w:iCs/>
      <w:color w:val="C0504D" w:themeColor="accent2"/>
      <w:sz w:val="20"/>
      <w:szCs w:val="20"/>
    </w:rPr>
  </w:style>
  <w:style w:type="character" w:styleId="SubtleEmphasis">
    <w:name w:val="Subtle Emphasis"/>
    <w:uiPriority w:val="19"/>
    <w:qFormat/>
    <w:rsid w:val="00DF1E41"/>
    <w:rPr>
      <w:rFonts w:asciiTheme="majorHAnsi" w:eastAsiaTheme="majorEastAsia" w:hAnsiTheme="majorHAnsi" w:cstheme="majorBidi"/>
      <w:i/>
      <w:iCs/>
      <w:color w:val="C0504D" w:themeColor="accent2"/>
    </w:rPr>
  </w:style>
  <w:style w:type="character" w:styleId="IntenseEmphasis">
    <w:name w:val="Intense Emphasis"/>
    <w:uiPriority w:val="21"/>
    <w:qFormat/>
    <w:rsid w:val="00DF1E41"/>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SubtleReference">
    <w:name w:val="Subtle Reference"/>
    <w:uiPriority w:val="31"/>
    <w:qFormat/>
    <w:rsid w:val="00DF1E41"/>
    <w:rPr>
      <w:i/>
      <w:iCs/>
      <w:smallCaps/>
      <w:color w:val="C0504D" w:themeColor="accent2"/>
      <w:u w:color="C0504D" w:themeColor="accent2"/>
    </w:rPr>
  </w:style>
  <w:style w:type="character" w:styleId="IntenseReference">
    <w:name w:val="Intense Reference"/>
    <w:uiPriority w:val="32"/>
    <w:qFormat/>
    <w:rsid w:val="00DF1E41"/>
    <w:rPr>
      <w:b/>
      <w:bCs/>
      <w:i/>
      <w:iCs/>
      <w:smallCaps/>
      <w:color w:val="C0504D" w:themeColor="accent2"/>
      <w:u w:color="C0504D" w:themeColor="accent2"/>
    </w:rPr>
  </w:style>
  <w:style w:type="character" w:styleId="BookTitle">
    <w:name w:val="Book Title"/>
    <w:uiPriority w:val="33"/>
    <w:qFormat/>
    <w:rsid w:val="00DF1E41"/>
    <w:rPr>
      <w:rFonts w:asciiTheme="majorHAnsi" w:eastAsiaTheme="majorEastAsia" w:hAnsiTheme="majorHAnsi" w:cstheme="majorBidi"/>
      <w:b/>
      <w:bCs/>
      <w:i/>
      <w:iCs/>
      <w:smallCaps/>
      <w:color w:val="943634" w:themeColor="accent2" w:themeShade="BF"/>
      <w:u w:val="single"/>
    </w:rPr>
  </w:style>
  <w:style w:type="paragraph" w:styleId="TOCHeading">
    <w:name w:val="TOC Heading"/>
    <w:basedOn w:val="Heading1"/>
    <w:next w:val="Normal"/>
    <w:uiPriority w:val="39"/>
    <w:semiHidden/>
    <w:unhideWhenUsed/>
    <w:qFormat/>
    <w:rsid w:val="00DF1E41"/>
    <w:pPr>
      <w:outlineLvl w:val="9"/>
    </w:pPr>
  </w:style>
  <w:style w:type="paragraph" w:styleId="Date">
    <w:name w:val="Date"/>
    <w:basedOn w:val="Normal"/>
    <w:next w:val="Normal"/>
    <w:link w:val="DateChar"/>
    <w:uiPriority w:val="99"/>
    <w:semiHidden/>
    <w:unhideWhenUsed/>
    <w:rsid w:val="00156B57"/>
  </w:style>
  <w:style w:type="character" w:customStyle="1" w:styleId="DateChar">
    <w:name w:val="Date Char"/>
    <w:basedOn w:val="DefaultParagraphFont"/>
    <w:link w:val="Date"/>
    <w:uiPriority w:val="99"/>
    <w:semiHidden/>
    <w:rsid w:val="00156B57"/>
    <w:rPr>
      <w:i/>
      <w:iCs/>
      <w:sz w:val="20"/>
      <w:szCs w:val="20"/>
    </w:rPr>
  </w:style>
  <w:style w:type="character" w:styleId="Hyperlink">
    <w:name w:val="Hyperlink"/>
    <w:basedOn w:val="DefaultParagraphFont"/>
    <w:uiPriority w:val="99"/>
    <w:semiHidden/>
    <w:unhideWhenUsed/>
    <w:rsid w:val="00156B57"/>
    <w:rPr>
      <w:color w:val="0000FF"/>
      <w:u w:val="single"/>
    </w:rPr>
  </w:style>
  <w:style w:type="paragraph" w:styleId="BalloonText">
    <w:name w:val="Balloon Text"/>
    <w:basedOn w:val="Normal"/>
    <w:link w:val="BalloonTextChar"/>
    <w:uiPriority w:val="99"/>
    <w:semiHidden/>
    <w:unhideWhenUsed/>
    <w:rsid w:val="00156B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6B57"/>
    <w:rPr>
      <w:rFonts w:ascii="Tahoma" w:hAnsi="Tahoma" w:cs="Tahoma"/>
      <w:i/>
      <w:iCs/>
      <w:sz w:val="16"/>
      <w:szCs w:val="16"/>
    </w:rPr>
  </w:style>
</w:styles>
</file>

<file path=word/webSettings.xml><?xml version="1.0" encoding="utf-8"?>
<w:webSettings xmlns:r="http://schemas.openxmlformats.org/officeDocument/2006/relationships" xmlns:w="http://schemas.openxmlformats.org/wordprocessingml/2006/main">
  <w:divs>
    <w:div w:id="1308196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image" Target="cid:image008.jpg" TargetMode="External"/><Relationship Id="rId26" Type="http://schemas.openxmlformats.org/officeDocument/2006/relationships/image" Target="cid:image012.jpg" TargetMode="External"/><Relationship Id="rId39" Type="http://schemas.openxmlformats.org/officeDocument/2006/relationships/hyperlink" Target="http://wineworld.com.hk/2015/en_primeur2.php?year=2016" TargetMode="External"/><Relationship Id="rId3" Type="http://schemas.openxmlformats.org/officeDocument/2006/relationships/webSettings" Target="webSettings.xml"/><Relationship Id="rId21" Type="http://schemas.openxmlformats.org/officeDocument/2006/relationships/image" Target="media/image9.jpeg"/><Relationship Id="rId34" Type="http://schemas.openxmlformats.org/officeDocument/2006/relationships/image" Target="cid:image016.jpg" TargetMode="External"/><Relationship Id="rId42" Type="http://schemas.openxmlformats.org/officeDocument/2006/relationships/hyperlink" Target="http://www.winedeals.com.hk" TargetMode="External"/><Relationship Id="rId47" Type="http://schemas.openxmlformats.org/officeDocument/2006/relationships/image" Target="media/image19.jpeg"/><Relationship Id="rId50"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image" Target="cid:image005.gif" TargetMode="External"/><Relationship Id="rId17" Type="http://schemas.openxmlformats.org/officeDocument/2006/relationships/image" Target="media/image7.jpeg"/><Relationship Id="rId25" Type="http://schemas.openxmlformats.org/officeDocument/2006/relationships/image" Target="media/image11.jpeg"/><Relationship Id="rId33" Type="http://schemas.openxmlformats.org/officeDocument/2006/relationships/image" Target="media/image15.jpeg"/><Relationship Id="rId38" Type="http://schemas.openxmlformats.org/officeDocument/2006/relationships/image" Target="cid:image018.jpg" TargetMode="External"/><Relationship Id="rId46" Type="http://schemas.openxmlformats.org/officeDocument/2006/relationships/image" Target="cid:image019.jpg" TargetMode="External"/><Relationship Id="rId2" Type="http://schemas.openxmlformats.org/officeDocument/2006/relationships/settings" Target="settings.xml"/><Relationship Id="rId16" Type="http://schemas.openxmlformats.org/officeDocument/2006/relationships/image" Target="cid:image007.jpg" TargetMode="External"/><Relationship Id="rId20" Type="http://schemas.openxmlformats.org/officeDocument/2006/relationships/image" Target="cid:image009.jpg" TargetMode="External"/><Relationship Id="rId29" Type="http://schemas.openxmlformats.org/officeDocument/2006/relationships/image" Target="media/image13.jpeg"/><Relationship Id="rId41" Type="http://schemas.openxmlformats.org/officeDocument/2006/relationships/hyperlink" Target="http://www.wineworld.com.hk" TargetMode="External"/><Relationship Id="rId1" Type="http://schemas.openxmlformats.org/officeDocument/2006/relationships/styles" Target="styles.xml"/><Relationship Id="rId6" Type="http://schemas.openxmlformats.org/officeDocument/2006/relationships/image" Target="cid:image002.jpg" TargetMode="External"/><Relationship Id="rId11" Type="http://schemas.openxmlformats.org/officeDocument/2006/relationships/image" Target="media/image4.gif"/><Relationship Id="rId24" Type="http://schemas.openxmlformats.org/officeDocument/2006/relationships/image" Target="cid:image011.jpg" TargetMode="External"/><Relationship Id="rId32" Type="http://schemas.openxmlformats.org/officeDocument/2006/relationships/image" Target="cid:image015.jpg" TargetMode="External"/><Relationship Id="rId37" Type="http://schemas.openxmlformats.org/officeDocument/2006/relationships/image" Target="media/image17.jpeg"/><Relationship Id="rId40" Type="http://schemas.openxmlformats.org/officeDocument/2006/relationships/hyperlink" Target="mailto:info@wineworld.com.hk" TargetMode="External"/><Relationship Id="rId45" Type="http://schemas.openxmlformats.org/officeDocument/2006/relationships/image" Target="media/image18.jpeg"/><Relationship Id="rId5" Type="http://schemas.openxmlformats.org/officeDocument/2006/relationships/image" Target="media/image1.jpeg"/><Relationship Id="rId15" Type="http://schemas.openxmlformats.org/officeDocument/2006/relationships/image" Target="media/image6.jpeg"/><Relationship Id="rId23" Type="http://schemas.openxmlformats.org/officeDocument/2006/relationships/image" Target="media/image10.jpeg"/><Relationship Id="rId28" Type="http://schemas.openxmlformats.org/officeDocument/2006/relationships/image" Target="cid:image013.jpg" TargetMode="External"/><Relationship Id="rId36" Type="http://schemas.openxmlformats.org/officeDocument/2006/relationships/image" Target="cid:image017.jpg" TargetMode="External"/><Relationship Id="rId49" Type="http://schemas.openxmlformats.org/officeDocument/2006/relationships/fontTable" Target="fontTable.xml"/><Relationship Id="rId10" Type="http://schemas.openxmlformats.org/officeDocument/2006/relationships/image" Target="cid:image004.jpg" TargetMode="External"/><Relationship Id="rId19" Type="http://schemas.openxmlformats.org/officeDocument/2006/relationships/image" Target="media/image8.jpeg"/><Relationship Id="rId31" Type="http://schemas.openxmlformats.org/officeDocument/2006/relationships/image" Target="media/image14.jpeg"/><Relationship Id="rId44" Type="http://schemas.openxmlformats.org/officeDocument/2006/relationships/hyperlink" Target="mailto:unsubscribe@wineworld.com.hk" TargetMode="External"/><Relationship Id="rId4" Type="http://schemas.openxmlformats.org/officeDocument/2006/relationships/hyperlink" Target="mailto:info@wineworld.com.hk" TargetMode="External"/><Relationship Id="rId9" Type="http://schemas.openxmlformats.org/officeDocument/2006/relationships/image" Target="media/image3.jpeg"/><Relationship Id="rId14" Type="http://schemas.openxmlformats.org/officeDocument/2006/relationships/image" Target="cid:image006.jpg" TargetMode="External"/><Relationship Id="rId22" Type="http://schemas.openxmlformats.org/officeDocument/2006/relationships/image" Target="cid:image010.jpg" TargetMode="External"/><Relationship Id="rId27" Type="http://schemas.openxmlformats.org/officeDocument/2006/relationships/image" Target="media/image12.jpeg"/><Relationship Id="rId30" Type="http://schemas.openxmlformats.org/officeDocument/2006/relationships/image" Target="cid:image014.jpg" TargetMode="External"/><Relationship Id="rId35" Type="http://schemas.openxmlformats.org/officeDocument/2006/relationships/image" Target="media/image16.jpeg"/><Relationship Id="rId43" Type="http://schemas.openxmlformats.org/officeDocument/2006/relationships/hyperlink" Target="http://www.wineworldexchange.com" TargetMode="External"/><Relationship Id="rId48" Type="http://schemas.openxmlformats.org/officeDocument/2006/relationships/image" Target="cid:image020.jpg" TargetMode="External"/><Relationship Id="rId8" Type="http://schemas.openxmlformats.org/officeDocument/2006/relationships/image" Target="cid:image003.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2341</Words>
  <Characters>13350</Characters>
  <Application>Microsoft Office Word</Application>
  <DocSecurity>0</DocSecurity>
  <Lines>111</Lines>
  <Paragraphs>31</Paragraphs>
  <ScaleCrop>false</ScaleCrop>
  <Company/>
  <LinksUpToDate>false</LinksUpToDate>
  <CharactersWithSpaces>15660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2017-06-01T08:55:00Z</dcterms:created>
  <dcterms:modified xsi:type="dcterms:W3CDTF">2017-06-01T08:57:00Z</dcterms:modified>
</cp:coreProperties>
</file>